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452FC" w14:textId="1A69F213" w:rsidR="000658BE" w:rsidRPr="00E7745F" w:rsidRDefault="000D55E2" w:rsidP="00DE0283">
      <w:pPr>
        <w:spacing w:after="120"/>
        <w:jc w:val="center"/>
        <w:rPr>
          <w:rFonts w:ascii="Times New Roman" w:eastAsia="SimSun" w:hAnsi="Times New Roman" w:cs="Times New Roman"/>
          <w:b/>
          <w:bCs/>
          <w:kern w:val="36"/>
          <w:sz w:val="26"/>
          <w:szCs w:val="26"/>
        </w:rPr>
      </w:pPr>
      <w:r w:rsidRPr="000D55E2">
        <w:rPr>
          <w:rFonts w:ascii="Times New Roman" w:eastAsia="SimSun" w:hAnsi="Times New Roman" w:cs="Times New Roman"/>
          <w:b/>
          <w:bCs/>
          <w:kern w:val="36"/>
          <w:sz w:val="26"/>
          <w:szCs w:val="26"/>
        </w:rPr>
        <w:t xml:space="preserve">Genetically Encoded Click Chemistry: New Tools for Protein-based Materials </w:t>
      </w:r>
    </w:p>
    <w:p w14:paraId="1EC569DF" w14:textId="3D05504D" w:rsidR="00DE51EE" w:rsidRPr="006565FD" w:rsidRDefault="000D55E2" w:rsidP="000823C6">
      <w:pPr>
        <w:autoSpaceDE w:val="0"/>
        <w:autoSpaceDN w:val="0"/>
        <w:adjustRightInd w:val="0"/>
        <w:jc w:val="center"/>
        <w:rPr>
          <w:rFonts w:ascii="Times New Roman" w:eastAsia="Arial Unicode MS" w:hAnsi="Times New Roman" w:cs="Times New Roman"/>
          <w:bCs/>
          <w:kern w:val="36"/>
          <w:sz w:val="22"/>
        </w:rPr>
      </w:pPr>
      <w:r w:rsidRPr="000D55E2">
        <w:rPr>
          <w:rFonts w:ascii="Times New Roman" w:eastAsia="Arial Unicode MS" w:hAnsi="Times New Roman" w:cs="Times New Roman"/>
          <w:bCs/>
          <w:kern w:val="36"/>
          <w:sz w:val="22"/>
          <w:u w:val="single"/>
          <w:lang w:val="en-GB"/>
        </w:rPr>
        <w:t>Wen-Bin Zhang*</w:t>
      </w:r>
      <w:r w:rsidR="006565FD">
        <w:rPr>
          <w:rFonts w:ascii="Times New Roman" w:eastAsia="Arial Unicode MS" w:hAnsi="Times New Roman" w:cs="Times New Roman" w:hint="eastAsia"/>
          <w:bCs/>
          <w:kern w:val="36"/>
          <w:sz w:val="22"/>
        </w:rPr>
        <w:t xml:space="preserve"> </w:t>
      </w:r>
    </w:p>
    <w:p w14:paraId="629DB676" w14:textId="116A0AE9" w:rsidR="000D55E2" w:rsidRDefault="000D55E2" w:rsidP="000D55E2">
      <w:pPr>
        <w:autoSpaceDE w:val="0"/>
        <w:autoSpaceDN w:val="0"/>
        <w:adjustRightInd w:val="0"/>
        <w:spacing w:beforeLines="50" w:before="156"/>
        <w:jc w:val="center"/>
        <w:rPr>
          <w:rFonts w:ascii="Times New Roman" w:eastAsia="SimSun" w:hAnsi="Times New Roman" w:cs="Times New Roman"/>
          <w:bCs/>
          <w:i/>
          <w:color w:val="000000" w:themeColor="text1"/>
          <w:sz w:val="22"/>
        </w:rPr>
      </w:pPr>
      <w:r w:rsidRPr="000D55E2">
        <w:rPr>
          <w:rFonts w:ascii="Times New Roman" w:eastAsia="SimSun" w:hAnsi="Times New Roman" w:cs="Times New Roman"/>
          <w:bCs/>
          <w:i/>
          <w:color w:val="000000" w:themeColor="text1"/>
          <w:sz w:val="22"/>
          <w:lang w:val="en-GB"/>
        </w:rPr>
        <w:t>College of Chemistry, Peking University, Beijing, 100871, P. R. China</w:t>
      </w:r>
    </w:p>
    <w:p w14:paraId="6CBBEA95" w14:textId="3CA8EDCC" w:rsidR="000823C6" w:rsidRPr="00DF7C56" w:rsidRDefault="00D73981" w:rsidP="000D55E2">
      <w:pPr>
        <w:autoSpaceDE w:val="0"/>
        <w:autoSpaceDN w:val="0"/>
        <w:adjustRightInd w:val="0"/>
        <w:jc w:val="center"/>
        <w:rPr>
          <w:rFonts w:ascii="Times New Roman" w:eastAsia="SimSun" w:hAnsi="Times New Roman" w:cs="Times New Roman"/>
          <w:bCs/>
          <w:i/>
          <w:color w:val="000000" w:themeColor="text1"/>
          <w:sz w:val="22"/>
        </w:rPr>
      </w:pPr>
      <w:hyperlink r:id="rId8" w:history="1">
        <w:r w:rsidR="000D55E2" w:rsidRPr="00501DC9">
          <w:rPr>
            <w:rStyle w:val="Hyperlink"/>
            <w:rFonts w:ascii="Times New Roman" w:eastAsia="SimSun" w:hAnsi="Times New Roman" w:cs="Times New Roman"/>
            <w:bCs/>
            <w:i/>
            <w:sz w:val="22"/>
          </w:rPr>
          <w:t>*</w:t>
        </w:r>
        <w:r w:rsidR="000D55E2" w:rsidRPr="00501DC9">
          <w:rPr>
            <w:rStyle w:val="Hyperlink"/>
            <w:rFonts w:ascii="Times New Roman" w:eastAsia="SimSun" w:hAnsi="Times New Roman" w:cs="Times New Roman" w:hint="eastAsia"/>
            <w:bCs/>
            <w:i/>
            <w:sz w:val="22"/>
          </w:rPr>
          <w:t>wenbin@pku.edu.cn</w:t>
        </w:r>
      </w:hyperlink>
    </w:p>
    <w:p w14:paraId="4FCC10A2" w14:textId="07A775A4" w:rsidR="000D55E2" w:rsidRPr="000D55E2" w:rsidRDefault="000D55E2" w:rsidP="000D55E2">
      <w:pPr>
        <w:autoSpaceDE w:val="0"/>
        <w:autoSpaceDN w:val="0"/>
        <w:adjustRightInd w:val="0"/>
        <w:spacing w:beforeLines="50" w:before="156"/>
        <w:ind w:firstLineChars="135" w:firstLine="297"/>
        <w:rPr>
          <w:rFonts w:ascii="Times New Roman" w:eastAsia="SimSun" w:hAnsi="Times New Roman" w:cs="Times New Roman"/>
          <w:bCs/>
          <w:kern w:val="36"/>
          <w:sz w:val="22"/>
          <w:lang w:val="sv-SE"/>
        </w:rPr>
      </w:pPr>
      <w:r w:rsidRPr="000D55E2">
        <w:rPr>
          <w:rFonts w:ascii="Times New Roman" w:eastAsia="SimSun" w:hAnsi="Times New Roman" w:cs="Times New Roman"/>
          <w:bCs/>
          <w:kern w:val="36"/>
          <w:sz w:val="22"/>
          <w:lang w:val="sv-SE"/>
        </w:rPr>
        <w:t xml:space="preserve">Genetically encoded chemistry provides versatile control over the process of chemical reactions and the resulting materials. The spontaneous formation of an isopeptide bond between a peptide tag and its protein partner is a genetically encoded, cell-compatible, highly specific and efficient chemistry for protein/peptide conjugation, as demonstrated in the </w:t>
      </w:r>
      <w:r w:rsidRPr="000D55E2">
        <w:rPr>
          <w:rFonts w:ascii="Times New Roman" w:eastAsia="SimSun" w:hAnsi="Times New Roman" w:cs="Times New Roman" w:hint="eastAsia"/>
          <w:bCs/>
          <w:kern w:val="36"/>
          <w:sz w:val="22"/>
          <w:lang w:val="sv-SE"/>
        </w:rPr>
        <w:t xml:space="preserve">chemically reactive </w:t>
      </w:r>
      <w:r w:rsidRPr="000D55E2">
        <w:rPr>
          <w:rFonts w:ascii="Times New Roman" w:eastAsia="SimSun" w:hAnsi="Times New Roman" w:cs="Times New Roman"/>
          <w:bCs/>
          <w:kern w:val="36"/>
          <w:sz w:val="22"/>
          <w:lang w:val="sv-SE"/>
        </w:rPr>
        <w:t>pair of SpyTag/SpyCatcher.</w:t>
      </w:r>
      <w:r w:rsidRPr="000D55E2">
        <w:rPr>
          <w:rFonts w:ascii="Times New Roman" w:eastAsia="SimSun" w:hAnsi="Times New Roman" w:cs="Times New Roman"/>
          <w:bCs/>
          <w:kern w:val="36"/>
          <w:sz w:val="22"/>
          <w:vertAlign w:val="superscript"/>
          <w:lang w:val="sv-SE"/>
        </w:rPr>
        <w:t>1</w:t>
      </w:r>
      <w:r w:rsidRPr="000D55E2">
        <w:rPr>
          <w:rFonts w:ascii="Times New Roman" w:eastAsia="SimSun" w:hAnsi="Times New Roman" w:cs="Times New Roman"/>
          <w:bCs/>
          <w:kern w:val="36"/>
          <w:sz w:val="22"/>
          <w:lang w:val="sv-SE"/>
        </w:rPr>
        <w:t xml:space="preserve"> </w:t>
      </w:r>
      <w:r w:rsidRPr="000D55E2">
        <w:rPr>
          <w:rFonts w:ascii="Times New Roman" w:eastAsia="SimSun" w:hAnsi="Times New Roman" w:cs="Times New Roman" w:hint="eastAsia"/>
          <w:bCs/>
          <w:kern w:val="36"/>
          <w:sz w:val="22"/>
          <w:lang w:val="sv-SE"/>
        </w:rPr>
        <w:t>In this talk, I will give a brief overview of our work in the development of genetically encoded protein chemistry tools</w:t>
      </w:r>
      <w:r w:rsidRPr="000D55E2">
        <w:rPr>
          <w:rFonts w:ascii="Times New Roman" w:eastAsia="SimSun" w:hAnsi="Times New Roman" w:cs="Times New Roman"/>
          <w:bCs/>
          <w:kern w:val="36"/>
          <w:sz w:val="22"/>
          <w:lang w:val="sv-SE"/>
        </w:rPr>
        <w:t xml:space="preserve"> (especially those possessing features of click chemistry)</w:t>
      </w:r>
      <w:r w:rsidRPr="000D55E2">
        <w:rPr>
          <w:rFonts w:ascii="Times New Roman" w:eastAsia="SimSun" w:hAnsi="Times New Roman" w:cs="Times New Roman" w:hint="eastAsia"/>
          <w:bCs/>
          <w:kern w:val="36"/>
          <w:sz w:val="22"/>
          <w:lang w:val="sv-SE"/>
        </w:rPr>
        <w:t xml:space="preserve"> and the use of such tools to create bioactive materials. </w:t>
      </w:r>
      <w:r w:rsidRPr="000D55E2">
        <w:rPr>
          <w:rFonts w:ascii="Times New Roman" w:eastAsia="SimSun" w:hAnsi="Times New Roman" w:cs="Times New Roman"/>
          <w:bCs/>
          <w:kern w:val="36"/>
          <w:sz w:val="22"/>
          <w:lang w:val="sv-SE"/>
        </w:rPr>
        <w:t xml:space="preserve">Through protein engineering, we have successfully developed a chemical toolbox of genetically encoded chemical reactions. </w:t>
      </w:r>
      <w:r w:rsidRPr="000D55E2">
        <w:rPr>
          <w:rFonts w:ascii="Times New Roman" w:eastAsia="SimSun" w:hAnsi="Times New Roman" w:cs="Times New Roman" w:hint="eastAsia"/>
          <w:bCs/>
          <w:kern w:val="36"/>
          <w:sz w:val="22"/>
          <w:lang w:val="sv-SE"/>
        </w:rPr>
        <w:t xml:space="preserve">The </w:t>
      </w:r>
      <w:r w:rsidR="005B5FCF">
        <w:rPr>
          <w:rFonts w:ascii="Times New Roman" w:eastAsia="SimSun" w:hAnsi="Times New Roman" w:cs="Times New Roman"/>
          <w:bCs/>
          <w:kern w:val="36"/>
          <w:sz w:val="22"/>
          <w:lang w:val="sv-SE"/>
        </w:rPr>
        <w:t>ability</w:t>
      </w:r>
      <w:r w:rsidRPr="000D55E2">
        <w:rPr>
          <w:rFonts w:ascii="Times New Roman" w:eastAsia="SimSun" w:hAnsi="Times New Roman" w:cs="Times New Roman" w:hint="eastAsia"/>
          <w:bCs/>
          <w:kern w:val="36"/>
          <w:sz w:val="22"/>
          <w:lang w:val="sv-SE"/>
        </w:rPr>
        <w:t xml:space="preserve"> to encode chemical information into protein sequences has allowed the direct cellular synthesis of cyclic proteins, tadpole proteins, star proteins, and other branched topologies.</w:t>
      </w:r>
      <w:r w:rsidRPr="000D55E2">
        <w:rPr>
          <w:rFonts w:ascii="Times New Roman" w:eastAsia="SimSun" w:hAnsi="Times New Roman" w:cs="Times New Roman"/>
          <w:bCs/>
          <w:kern w:val="36"/>
          <w:sz w:val="22"/>
          <w:vertAlign w:val="superscript"/>
          <w:lang w:val="sv-SE"/>
        </w:rPr>
        <w:t>2</w:t>
      </w:r>
      <w:r w:rsidRPr="000D55E2">
        <w:rPr>
          <w:rFonts w:ascii="Times New Roman" w:eastAsia="SimSun" w:hAnsi="Times New Roman" w:cs="Times New Roman" w:hint="eastAsia"/>
          <w:bCs/>
          <w:kern w:val="36"/>
          <w:sz w:val="22"/>
          <w:lang w:val="sv-SE"/>
        </w:rPr>
        <w:t xml:space="preserve"> The reaction between proteins bearing multiple reactive groups also lead to all-protein-based bioactive hydrogels, whose macroscopic properties are fully genetically encodable.</w:t>
      </w:r>
      <w:r w:rsidRPr="000D55E2">
        <w:rPr>
          <w:rFonts w:ascii="Times New Roman" w:eastAsia="SimSun" w:hAnsi="Times New Roman" w:cs="Times New Roman"/>
          <w:bCs/>
          <w:kern w:val="36"/>
          <w:sz w:val="22"/>
          <w:vertAlign w:val="superscript"/>
          <w:lang w:val="sv-SE"/>
        </w:rPr>
        <w:t>3</w:t>
      </w:r>
      <w:r w:rsidRPr="000D55E2">
        <w:rPr>
          <w:rFonts w:ascii="Times New Roman" w:eastAsia="SimSun" w:hAnsi="Times New Roman" w:cs="Times New Roman" w:hint="eastAsia"/>
          <w:bCs/>
          <w:kern w:val="36"/>
          <w:sz w:val="22"/>
          <w:lang w:val="sv-SE"/>
        </w:rPr>
        <w:t xml:space="preserve"> By combining this chemistry with protein folding, protein catenanes and other complex protein topologies can be prepared.</w:t>
      </w:r>
      <w:r w:rsidRPr="000D55E2">
        <w:rPr>
          <w:rFonts w:ascii="Times New Roman" w:eastAsia="SimSun" w:hAnsi="Times New Roman" w:cs="Times New Roman"/>
          <w:bCs/>
          <w:kern w:val="36"/>
          <w:sz w:val="22"/>
          <w:vertAlign w:val="superscript"/>
          <w:lang w:val="sv-SE"/>
        </w:rPr>
        <w:t>4</w:t>
      </w:r>
      <w:r w:rsidR="00132600">
        <w:rPr>
          <w:rFonts w:ascii="Times New Roman" w:eastAsia="SimSun" w:hAnsi="Times New Roman" w:cs="Times New Roman"/>
          <w:bCs/>
          <w:kern w:val="36"/>
          <w:sz w:val="22"/>
          <w:vertAlign w:val="superscript"/>
          <w:lang w:val="sv-SE"/>
        </w:rPr>
        <w:t>,5</w:t>
      </w:r>
      <w:r w:rsidRPr="000D55E2">
        <w:rPr>
          <w:rFonts w:ascii="Times New Roman" w:eastAsia="SimSun" w:hAnsi="Times New Roman" w:cs="Times New Roman" w:hint="eastAsia"/>
          <w:bCs/>
          <w:kern w:val="36"/>
          <w:sz w:val="22"/>
          <w:lang w:val="sv-SE"/>
        </w:rPr>
        <w:t xml:space="preserve"> In general, catenation was found to increase proteins</w:t>
      </w:r>
      <w:r w:rsidRPr="000D55E2">
        <w:rPr>
          <w:rFonts w:ascii="Times New Roman" w:eastAsia="SimSun" w:hAnsi="Times New Roman" w:cs="Times New Roman"/>
          <w:bCs/>
          <w:kern w:val="36"/>
          <w:sz w:val="22"/>
          <w:lang w:val="sv-SE"/>
        </w:rPr>
        <w:t>’</w:t>
      </w:r>
      <w:r w:rsidRPr="000D55E2">
        <w:rPr>
          <w:rFonts w:ascii="Times New Roman" w:eastAsia="SimSun" w:hAnsi="Times New Roman" w:cs="Times New Roman" w:hint="eastAsia"/>
          <w:bCs/>
          <w:kern w:val="36"/>
          <w:sz w:val="22"/>
          <w:lang w:val="sv-SE"/>
        </w:rPr>
        <w:t xml:space="preserve"> stability toward proteolytic digestion and thermal denaturation.</w:t>
      </w:r>
      <w:r w:rsidR="00132600">
        <w:rPr>
          <w:rFonts w:ascii="Times New Roman" w:eastAsia="SimSun" w:hAnsi="Times New Roman" w:cs="Times New Roman"/>
          <w:bCs/>
          <w:kern w:val="36"/>
          <w:sz w:val="22"/>
          <w:vertAlign w:val="superscript"/>
          <w:lang w:val="sv-SE"/>
        </w:rPr>
        <w:t>6</w:t>
      </w:r>
      <w:r w:rsidRPr="000D55E2">
        <w:rPr>
          <w:rFonts w:ascii="Times New Roman" w:eastAsia="SimSun" w:hAnsi="Times New Roman" w:cs="Times New Roman" w:hint="eastAsia"/>
          <w:bCs/>
          <w:kern w:val="36"/>
          <w:sz w:val="22"/>
          <w:lang w:val="sv-SE"/>
        </w:rPr>
        <w:t xml:space="preserve"> It has thus opened new ways to engineer protein</w:t>
      </w:r>
      <w:r w:rsidRPr="000D55E2">
        <w:rPr>
          <w:rFonts w:ascii="Times New Roman" w:eastAsia="SimSun" w:hAnsi="Times New Roman" w:cs="Times New Roman"/>
          <w:bCs/>
          <w:kern w:val="36"/>
          <w:sz w:val="22"/>
          <w:lang w:val="sv-SE"/>
        </w:rPr>
        <w:t>’</w:t>
      </w:r>
      <w:r w:rsidRPr="000D55E2">
        <w:rPr>
          <w:rFonts w:ascii="Times New Roman" w:eastAsia="SimSun" w:hAnsi="Times New Roman" w:cs="Times New Roman" w:hint="eastAsia"/>
          <w:bCs/>
          <w:kern w:val="36"/>
          <w:sz w:val="22"/>
          <w:lang w:val="sv-SE"/>
        </w:rPr>
        <w:t>s proper</w:t>
      </w:r>
      <w:r w:rsidR="007A2DA9">
        <w:rPr>
          <w:rFonts w:ascii="Times New Roman" w:eastAsia="SimSun" w:hAnsi="Times New Roman" w:cs="Times New Roman" w:hint="eastAsia"/>
          <w:bCs/>
          <w:kern w:val="36"/>
          <w:sz w:val="22"/>
          <w:lang w:val="sv-SE"/>
        </w:rPr>
        <w:t>ties, both in vivo and in vitro, which has general implications for protein-based materials.</w:t>
      </w:r>
    </w:p>
    <w:p w14:paraId="24336882" w14:textId="76A1CCEA" w:rsidR="009E79A0" w:rsidRDefault="009E79A0" w:rsidP="000D55E2">
      <w:pPr>
        <w:autoSpaceDE w:val="0"/>
        <w:autoSpaceDN w:val="0"/>
        <w:adjustRightInd w:val="0"/>
        <w:spacing w:beforeLines="50" w:before="156"/>
        <w:rPr>
          <w:rFonts w:ascii="Times New Roman" w:eastAsia="SimSun" w:hAnsi="Times New Roman" w:cs="Times New Roman"/>
          <w:bCs/>
          <w:kern w:val="36"/>
          <w:sz w:val="22"/>
        </w:rPr>
      </w:pPr>
    </w:p>
    <w:p w14:paraId="2367E5D9" w14:textId="77777777" w:rsidR="000D55E2" w:rsidRPr="000D55E2" w:rsidRDefault="000D55E2" w:rsidP="000D55E2">
      <w:pPr>
        <w:autoSpaceDE w:val="0"/>
        <w:autoSpaceDN w:val="0"/>
        <w:adjustRightInd w:val="0"/>
        <w:rPr>
          <w:rFonts w:ascii="Times New Roman" w:hAnsi="Times New Roman" w:cs="Times New Roman"/>
          <w:b/>
          <w:sz w:val="22"/>
        </w:rPr>
      </w:pPr>
      <w:r w:rsidRPr="000D55E2">
        <w:rPr>
          <w:rFonts w:ascii="Times New Roman" w:hAnsi="Times New Roman" w:cs="Times New Roman" w:hint="eastAsia"/>
          <w:b/>
          <w:sz w:val="22"/>
          <w:lang w:val="en-GB"/>
        </w:rPr>
        <w:t>References</w:t>
      </w:r>
    </w:p>
    <w:p w14:paraId="63E96AA8" w14:textId="254F62B4" w:rsidR="000D55E2" w:rsidRPr="000D55E2" w:rsidRDefault="000D55E2" w:rsidP="000D55E2">
      <w:pPr>
        <w:autoSpaceDE w:val="0"/>
        <w:autoSpaceDN w:val="0"/>
        <w:adjustRightInd w:val="0"/>
        <w:rPr>
          <w:rFonts w:ascii="Times New Roman" w:hAnsi="Times New Roman" w:cs="Times New Roman"/>
          <w:sz w:val="22"/>
        </w:rPr>
      </w:pPr>
      <w:r w:rsidRPr="000D55E2">
        <w:rPr>
          <w:rFonts w:ascii="Times New Roman" w:hAnsi="Times New Roman" w:cs="Times New Roman"/>
          <w:sz w:val="22"/>
        </w:rPr>
        <w:t>(</w:t>
      </w:r>
      <w:r w:rsidRPr="000D55E2">
        <w:rPr>
          <w:rFonts w:ascii="Times New Roman" w:hAnsi="Times New Roman" w:cs="Times New Roman" w:hint="eastAsia"/>
          <w:sz w:val="22"/>
        </w:rPr>
        <w:t>1</w:t>
      </w:r>
      <w:r w:rsidRPr="000D55E2">
        <w:rPr>
          <w:rFonts w:ascii="Times New Roman" w:hAnsi="Times New Roman" w:cs="Times New Roman"/>
          <w:sz w:val="22"/>
        </w:rPr>
        <w:t>)</w:t>
      </w:r>
      <w:r w:rsidRPr="000D55E2">
        <w:rPr>
          <w:rFonts w:ascii="Times New Roman" w:hAnsi="Times New Roman" w:cs="Times New Roman" w:hint="eastAsia"/>
          <w:sz w:val="22"/>
        </w:rPr>
        <w:t xml:space="preserve"> B. </w:t>
      </w:r>
      <w:r w:rsidRPr="000D55E2">
        <w:rPr>
          <w:rFonts w:ascii="Times New Roman" w:hAnsi="Times New Roman" w:cs="Times New Roman"/>
          <w:sz w:val="22"/>
        </w:rPr>
        <w:t xml:space="preserve">Zakeri, </w:t>
      </w:r>
      <w:r w:rsidRPr="000D55E2">
        <w:rPr>
          <w:rFonts w:ascii="Times New Roman" w:hAnsi="Times New Roman" w:cs="Times New Roman" w:hint="eastAsia"/>
          <w:sz w:val="22"/>
        </w:rPr>
        <w:t>J.O.</w:t>
      </w:r>
      <w:r w:rsidRPr="000D55E2">
        <w:rPr>
          <w:rFonts w:ascii="Times New Roman" w:hAnsi="Times New Roman" w:cs="Times New Roman"/>
          <w:sz w:val="22"/>
        </w:rPr>
        <w:t xml:space="preserve"> Fierer, </w:t>
      </w:r>
      <w:r w:rsidRPr="000D55E2">
        <w:rPr>
          <w:rFonts w:ascii="Times New Roman" w:hAnsi="Times New Roman" w:cs="Times New Roman" w:hint="eastAsia"/>
          <w:sz w:val="22"/>
        </w:rPr>
        <w:t xml:space="preserve">E. </w:t>
      </w:r>
      <w:r w:rsidRPr="000D55E2">
        <w:rPr>
          <w:rFonts w:ascii="Times New Roman" w:hAnsi="Times New Roman" w:cs="Times New Roman"/>
          <w:sz w:val="22"/>
        </w:rPr>
        <w:t>Celik, E.</w:t>
      </w:r>
      <w:r w:rsidRPr="000D55E2">
        <w:rPr>
          <w:rFonts w:ascii="Times New Roman" w:hAnsi="Times New Roman" w:cs="Times New Roman" w:hint="eastAsia"/>
          <w:sz w:val="22"/>
        </w:rPr>
        <w:t xml:space="preserve"> C. </w:t>
      </w:r>
      <w:r w:rsidRPr="000D55E2">
        <w:rPr>
          <w:rFonts w:ascii="Times New Roman" w:hAnsi="Times New Roman" w:cs="Times New Roman"/>
          <w:sz w:val="22"/>
        </w:rPr>
        <w:t xml:space="preserve">Chittock, </w:t>
      </w:r>
      <w:r w:rsidRPr="000D55E2">
        <w:rPr>
          <w:rFonts w:ascii="Times New Roman" w:hAnsi="Times New Roman" w:cs="Times New Roman" w:hint="eastAsia"/>
          <w:sz w:val="22"/>
        </w:rPr>
        <w:t>U</w:t>
      </w:r>
      <w:r w:rsidRPr="000D55E2">
        <w:rPr>
          <w:rFonts w:ascii="Times New Roman" w:hAnsi="Times New Roman" w:cs="Times New Roman"/>
          <w:sz w:val="22"/>
        </w:rPr>
        <w:t xml:space="preserve">. Schwarz-Linek, </w:t>
      </w:r>
      <w:r w:rsidRPr="000D55E2">
        <w:rPr>
          <w:rFonts w:ascii="Times New Roman" w:hAnsi="Times New Roman" w:cs="Times New Roman" w:hint="eastAsia"/>
          <w:sz w:val="22"/>
        </w:rPr>
        <w:t xml:space="preserve">V. T. </w:t>
      </w:r>
      <w:r w:rsidRPr="000D55E2">
        <w:rPr>
          <w:rFonts w:ascii="Times New Roman" w:hAnsi="Times New Roman" w:cs="Times New Roman"/>
          <w:sz w:val="22"/>
        </w:rPr>
        <w:t>Moy,</w:t>
      </w:r>
      <w:r w:rsidRPr="000D55E2">
        <w:rPr>
          <w:rFonts w:ascii="Times New Roman" w:hAnsi="Times New Roman" w:cs="Times New Roman" w:hint="eastAsia"/>
          <w:sz w:val="22"/>
        </w:rPr>
        <w:t xml:space="preserve"> M.</w:t>
      </w:r>
      <w:r w:rsidRPr="000D55E2">
        <w:rPr>
          <w:rFonts w:ascii="Times New Roman" w:hAnsi="Times New Roman" w:cs="Times New Roman"/>
          <w:sz w:val="22"/>
        </w:rPr>
        <w:t xml:space="preserve"> Howarth, </w:t>
      </w:r>
      <w:r w:rsidRPr="000D55E2">
        <w:rPr>
          <w:rFonts w:ascii="Times New Roman" w:hAnsi="Times New Roman" w:cs="Times New Roman"/>
          <w:i/>
          <w:sz w:val="22"/>
        </w:rPr>
        <w:t>Proc. Natl. Acad. Sci. U</w:t>
      </w:r>
      <w:r w:rsidR="005B5FCF">
        <w:rPr>
          <w:rFonts w:ascii="Times New Roman" w:hAnsi="Times New Roman" w:cs="Times New Roman"/>
          <w:i/>
          <w:sz w:val="22"/>
        </w:rPr>
        <w:t>.</w:t>
      </w:r>
      <w:r w:rsidRPr="000D55E2">
        <w:rPr>
          <w:rFonts w:ascii="Times New Roman" w:hAnsi="Times New Roman" w:cs="Times New Roman"/>
          <w:i/>
          <w:sz w:val="22"/>
        </w:rPr>
        <w:t>S</w:t>
      </w:r>
      <w:r w:rsidR="005B5FCF">
        <w:rPr>
          <w:rFonts w:ascii="Times New Roman" w:hAnsi="Times New Roman" w:cs="Times New Roman"/>
          <w:i/>
          <w:sz w:val="22"/>
        </w:rPr>
        <w:t>.</w:t>
      </w:r>
      <w:r w:rsidRPr="000D55E2">
        <w:rPr>
          <w:rFonts w:ascii="Times New Roman" w:hAnsi="Times New Roman" w:cs="Times New Roman"/>
          <w:i/>
          <w:sz w:val="22"/>
        </w:rPr>
        <w:t>A</w:t>
      </w:r>
      <w:r w:rsidR="005B5FCF">
        <w:rPr>
          <w:rFonts w:ascii="Times New Roman" w:hAnsi="Times New Roman" w:cs="Times New Roman"/>
          <w:i/>
          <w:sz w:val="22"/>
        </w:rPr>
        <w:t>.</w:t>
      </w:r>
      <w:r w:rsidRPr="000D55E2">
        <w:rPr>
          <w:rFonts w:ascii="Times New Roman" w:hAnsi="Times New Roman" w:cs="Times New Roman"/>
          <w:i/>
          <w:sz w:val="22"/>
        </w:rPr>
        <w:t xml:space="preserve"> </w:t>
      </w:r>
      <w:r w:rsidRPr="000D55E2">
        <w:rPr>
          <w:rFonts w:ascii="Times New Roman" w:hAnsi="Times New Roman" w:cs="Times New Roman"/>
          <w:b/>
          <w:sz w:val="22"/>
        </w:rPr>
        <w:t>2012</w:t>
      </w:r>
      <w:r w:rsidRPr="000D55E2">
        <w:rPr>
          <w:rFonts w:ascii="Times New Roman" w:hAnsi="Times New Roman" w:cs="Times New Roman"/>
          <w:sz w:val="22"/>
        </w:rPr>
        <w:t xml:space="preserve">, </w:t>
      </w:r>
      <w:r w:rsidRPr="000D55E2">
        <w:rPr>
          <w:rFonts w:ascii="Times New Roman" w:hAnsi="Times New Roman" w:cs="Times New Roman"/>
          <w:i/>
          <w:sz w:val="22"/>
        </w:rPr>
        <w:t>109</w:t>
      </w:r>
      <w:r w:rsidRPr="000D55E2">
        <w:rPr>
          <w:rFonts w:ascii="Times New Roman" w:hAnsi="Times New Roman" w:cs="Times New Roman"/>
          <w:sz w:val="22"/>
        </w:rPr>
        <w:t>, E690.</w:t>
      </w:r>
      <w:r w:rsidRPr="000D55E2">
        <w:rPr>
          <w:rFonts w:ascii="Times New Roman" w:hAnsi="Times New Roman" w:cs="Times New Roman" w:hint="eastAsia"/>
          <w:sz w:val="22"/>
        </w:rPr>
        <w:t xml:space="preserve"> </w:t>
      </w:r>
    </w:p>
    <w:p w14:paraId="0CAD8B0C" w14:textId="77777777" w:rsidR="000D55E2" w:rsidRPr="000D55E2" w:rsidRDefault="000D55E2" w:rsidP="000D55E2">
      <w:pPr>
        <w:autoSpaceDE w:val="0"/>
        <w:autoSpaceDN w:val="0"/>
        <w:adjustRightInd w:val="0"/>
        <w:rPr>
          <w:rFonts w:ascii="Times New Roman" w:hAnsi="Times New Roman" w:cs="Times New Roman"/>
          <w:sz w:val="22"/>
        </w:rPr>
      </w:pPr>
      <w:r w:rsidRPr="000D55E2">
        <w:rPr>
          <w:rFonts w:ascii="Times New Roman" w:hAnsi="Times New Roman" w:cs="Times New Roman"/>
          <w:sz w:val="22"/>
        </w:rPr>
        <w:t>(</w:t>
      </w:r>
      <w:r w:rsidRPr="000D55E2">
        <w:rPr>
          <w:rFonts w:ascii="Times New Roman" w:hAnsi="Times New Roman" w:cs="Times New Roman" w:hint="eastAsia"/>
          <w:sz w:val="22"/>
        </w:rPr>
        <w:t xml:space="preserve">2) W. B. </w:t>
      </w:r>
      <w:r w:rsidRPr="000D55E2">
        <w:rPr>
          <w:rFonts w:ascii="Times New Roman" w:hAnsi="Times New Roman" w:cs="Times New Roman"/>
          <w:sz w:val="22"/>
        </w:rPr>
        <w:t xml:space="preserve">Zhang, </w:t>
      </w:r>
      <w:r w:rsidRPr="000D55E2">
        <w:rPr>
          <w:rFonts w:ascii="Times New Roman" w:hAnsi="Times New Roman" w:cs="Times New Roman" w:hint="eastAsia"/>
          <w:sz w:val="22"/>
        </w:rPr>
        <w:t xml:space="preserve">F. </w:t>
      </w:r>
      <w:r w:rsidRPr="000D55E2">
        <w:rPr>
          <w:rFonts w:ascii="Times New Roman" w:hAnsi="Times New Roman" w:cs="Times New Roman"/>
          <w:sz w:val="22"/>
        </w:rPr>
        <w:t xml:space="preserve">Sun, </w:t>
      </w:r>
      <w:r w:rsidRPr="000D55E2">
        <w:rPr>
          <w:rFonts w:ascii="Times New Roman" w:hAnsi="Times New Roman" w:cs="Times New Roman" w:hint="eastAsia"/>
          <w:sz w:val="22"/>
        </w:rPr>
        <w:t xml:space="preserve">D. A. </w:t>
      </w:r>
      <w:r w:rsidRPr="000D55E2">
        <w:rPr>
          <w:rFonts w:ascii="Times New Roman" w:hAnsi="Times New Roman" w:cs="Times New Roman"/>
          <w:sz w:val="22"/>
        </w:rPr>
        <w:t xml:space="preserve">Tirrell, </w:t>
      </w:r>
      <w:r w:rsidRPr="000D55E2">
        <w:rPr>
          <w:rFonts w:ascii="Times New Roman" w:hAnsi="Times New Roman" w:cs="Times New Roman" w:hint="eastAsia"/>
          <w:sz w:val="22"/>
        </w:rPr>
        <w:t xml:space="preserve">F. H. </w:t>
      </w:r>
      <w:r w:rsidRPr="000D55E2">
        <w:rPr>
          <w:rFonts w:ascii="Times New Roman" w:hAnsi="Times New Roman" w:cs="Times New Roman"/>
          <w:sz w:val="22"/>
        </w:rPr>
        <w:t xml:space="preserve">Arnold, </w:t>
      </w:r>
      <w:r w:rsidRPr="000D55E2">
        <w:rPr>
          <w:rFonts w:ascii="Times New Roman" w:hAnsi="Times New Roman" w:cs="Times New Roman"/>
          <w:i/>
          <w:sz w:val="22"/>
        </w:rPr>
        <w:t>J. Am. Chem. Soc.</w:t>
      </w:r>
      <w:r w:rsidRPr="000D55E2">
        <w:rPr>
          <w:rFonts w:ascii="Times New Roman" w:hAnsi="Times New Roman" w:cs="Times New Roman"/>
          <w:b/>
          <w:i/>
          <w:sz w:val="22"/>
        </w:rPr>
        <w:t xml:space="preserve"> </w:t>
      </w:r>
      <w:r w:rsidRPr="000D55E2">
        <w:rPr>
          <w:rFonts w:ascii="Times New Roman" w:hAnsi="Times New Roman" w:cs="Times New Roman"/>
          <w:b/>
          <w:sz w:val="22"/>
        </w:rPr>
        <w:t>2013</w:t>
      </w:r>
      <w:r w:rsidRPr="000D55E2">
        <w:rPr>
          <w:rFonts w:ascii="Times New Roman" w:hAnsi="Times New Roman" w:cs="Times New Roman"/>
          <w:sz w:val="22"/>
        </w:rPr>
        <w:t xml:space="preserve">, </w:t>
      </w:r>
      <w:r w:rsidRPr="000D55E2">
        <w:rPr>
          <w:rFonts w:ascii="Times New Roman" w:hAnsi="Times New Roman" w:cs="Times New Roman"/>
          <w:i/>
          <w:sz w:val="22"/>
        </w:rPr>
        <w:t>135</w:t>
      </w:r>
      <w:r w:rsidRPr="000D55E2">
        <w:rPr>
          <w:rFonts w:ascii="Times New Roman" w:hAnsi="Times New Roman" w:cs="Times New Roman"/>
          <w:sz w:val="22"/>
        </w:rPr>
        <w:t>, 13988.</w:t>
      </w:r>
    </w:p>
    <w:p w14:paraId="78BC00EE" w14:textId="04296374" w:rsidR="000D55E2" w:rsidRPr="000D55E2" w:rsidRDefault="000D55E2" w:rsidP="000D55E2">
      <w:pPr>
        <w:autoSpaceDE w:val="0"/>
        <w:autoSpaceDN w:val="0"/>
        <w:adjustRightInd w:val="0"/>
        <w:rPr>
          <w:rFonts w:ascii="Times New Roman" w:hAnsi="Times New Roman" w:cs="Times New Roman"/>
          <w:sz w:val="22"/>
        </w:rPr>
      </w:pPr>
      <w:r w:rsidRPr="000D55E2">
        <w:rPr>
          <w:rFonts w:ascii="Times New Roman" w:hAnsi="Times New Roman" w:cs="Times New Roman"/>
          <w:sz w:val="22"/>
        </w:rPr>
        <w:t>(</w:t>
      </w:r>
      <w:r w:rsidRPr="000D55E2">
        <w:rPr>
          <w:rFonts w:ascii="Times New Roman" w:hAnsi="Times New Roman" w:cs="Times New Roman" w:hint="eastAsia"/>
          <w:sz w:val="22"/>
        </w:rPr>
        <w:t xml:space="preserve">3) F. </w:t>
      </w:r>
      <w:r w:rsidRPr="000D55E2">
        <w:rPr>
          <w:rFonts w:ascii="Times New Roman" w:hAnsi="Times New Roman" w:cs="Times New Roman"/>
          <w:sz w:val="22"/>
        </w:rPr>
        <w:t xml:space="preserve">Sun, </w:t>
      </w:r>
      <w:r w:rsidRPr="000D55E2">
        <w:rPr>
          <w:rFonts w:ascii="Times New Roman" w:hAnsi="Times New Roman" w:cs="Times New Roman" w:hint="eastAsia"/>
          <w:sz w:val="22"/>
        </w:rPr>
        <w:t xml:space="preserve">W. B. </w:t>
      </w:r>
      <w:r w:rsidRPr="000D55E2">
        <w:rPr>
          <w:rFonts w:ascii="Times New Roman" w:hAnsi="Times New Roman" w:cs="Times New Roman"/>
          <w:sz w:val="22"/>
        </w:rPr>
        <w:t xml:space="preserve">Zhang, </w:t>
      </w:r>
      <w:r w:rsidRPr="000D55E2">
        <w:rPr>
          <w:rFonts w:ascii="Times New Roman" w:hAnsi="Times New Roman" w:cs="Times New Roman" w:hint="eastAsia"/>
          <w:sz w:val="22"/>
        </w:rPr>
        <w:t xml:space="preserve">A. </w:t>
      </w:r>
      <w:r w:rsidRPr="000D55E2">
        <w:rPr>
          <w:rFonts w:ascii="Times New Roman" w:hAnsi="Times New Roman" w:cs="Times New Roman"/>
          <w:sz w:val="22"/>
        </w:rPr>
        <w:t>Mahdavi,</w:t>
      </w:r>
      <w:r w:rsidRPr="000D55E2">
        <w:rPr>
          <w:rFonts w:ascii="Times New Roman" w:hAnsi="Times New Roman" w:cs="Times New Roman" w:hint="eastAsia"/>
          <w:sz w:val="22"/>
        </w:rPr>
        <w:t xml:space="preserve"> F. H. </w:t>
      </w:r>
      <w:r w:rsidRPr="000D55E2">
        <w:rPr>
          <w:rFonts w:ascii="Times New Roman" w:hAnsi="Times New Roman" w:cs="Times New Roman"/>
          <w:sz w:val="22"/>
        </w:rPr>
        <w:t xml:space="preserve">Arnold, </w:t>
      </w:r>
      <w:r w:rsidRPr="000D55E2">
        <w:rPr>
          <w:rFonts w:ascii="Times New Roman" w:hAnsi="Times New Roman" w:cs="Times New Roman" w:hint="eastAsia"/>
          <w:sz w:val="22"/>
        </w:rPr>
        <w:t xml:space="preserve">D. A. </w:t>
      </w:r>
      <w:r w:rsidRPr="000D55E2">
        <w:rPr>
          <w:rFonts w:ascii="Times New Roman" w:hAnsi="Times New Roman" w:cs="Times New Roman"/>
          <w:sz w:val="22"/>
        </w:rPr>
        <w:t>Tirrell,</w:t>
      </w:r>
      <w:r w:rsidRPr="000D55E2">
        <w:rPr>
          <w:rFonts w:ascii="Times New Roman" w:hAnsi="Times New Roman" w:cs="Times New Roman"/>
          <w:i/>
          <w:sz w:val="22"/>
        </w:rPr>
        <w:t xml:space="preserve"> Proc. Natl. Acad. Sci. U</w:t>
      </w:r>
      <w:r w:rsidR="005B5FCF">
        <w:rPr>
          <w:rFonts w:ascii="Times New Roman" w:hAnsi="Times New Roman" w:cs="Times New Roman"/>
          <w:i/>
          <w:sz w:val="22"/>
        </w:rPr>
        <w:t>.</w:t>
      </w:r>
      <w:r w:rsidRPr="000D55E2">
        <w:rPr>
          <w:rFonts w:ascii="Times New Roman" w:hAnsi="Times New Roman" w:cs="Times New Roman"/>
          <w:i/>
          <w:sz w:val="22"/>
        </w:rPr>
        <w:t>S</w:t>
      </w:r>
      <w:r w:rsidR="005B5FCF">
        <w:rPr>
          <w:rFonts w:ascii="Times New Roman" w:hAnsi="Times New Roman" w:cs="Times New Roman"/>
          <w:i/>
          <w:sz w:val="22"/>
        </w:rPr>
        <w:t>.</w:t>
      </w:r>
      <w:r w:rsidRPr="000D55E2">
        <w:rPr>
          <w:rFonts w:ascii="Times New Roman" w:hAnsi="Times New Roman" w:cs="Times New Roman"/>
          <w:i/>
          <w:sz w:val="22"/>
        </w:rPr>
        <w:t>A</w:t>
      </w:r>
      <w:r w:rsidR="005B5FCF">
        <w:rPr>
          <w:rFonts w:ascii="Times New Roman" w:hAnsi="Times New Roman" w:cs="Times New Roman"/>
          <w:i/>
          <w:sz w:val="22"/>
        </w:rPr>
        <w:t>.</w:t>
      </w:r>
      <w:r w:rsidRPr="000D55E2">
        <w:rPr>
          <w:rFonts w:ascii="Times New Roman" w:hAnsi="Times New Roman" w:cs="Times New Roman"/>
          <w:i/>
          <w:sz w:val="22"/>
        </w:rPr>
        <w:t xml:space="preserve"> </w:t>
      </w:r>
      <w:r w:rsidRPr="000D55E2">
        <w:rPr>
          <w:rFonts w:ascii="Times New Roman" w:hAnsi="Times New Roman" w:cs="Times New Roman"/>
          <w:b/>
          <w:sz w:val="22"/>
        </w:rPr>
        <w:t>2014</w:t>
      </w:r>
      <w:r w:rsidRPr="000D55E2">
        <w:rPr>
          <w:rFonts w:ascii="Times New Roman" w:hAnsi="Times New Roman" w:cs="Times New Roman"/>
          <w:sz w:val="22"/>
        </w:rPr>
        <w:t xml:space="preserve">, </w:t>
      </w:r>
      <w:r w:rsidRPr="000D55E2">
        <w:rPr>
          <w:rFonts w:ascii="Times New Roman" w:hAnsi="Times New Roman" w:cs="Times New Roman" w:hint="eastAsia"/>
          <w:i/>
          <w:sz w:val="22"/>
        </w:rPr>
        <w:t>111</w:t>
      </w:r>
      <w:r w:rsidRPr="000D55E2">
        <w:rPr>
          <w:rFonts w:ascii="Times New Roman" w:hAnsi="Times New Roman" w:cs="Times New Roman" w:hint="eastAsia"/>
          <w:sz w:val="22"/>
        </w:rPr>
        <w:t>, 11269.</w:t>
      </w:r>
    </w:p>
    <w:p w14:paraId="5F7CA5CB" w14:textId="77777777" w:rsidR="000D55E2" w:rsidRPr="000D55E2" w:rsidRDefault="000D55E2" w:rsidP="000D55E2">
      <w:pPr>
        <w:autoSpaceDE w:val="0"/>
        <w:autoSpaceDN w:val="0"/>
        <w:adjustRightInd w:val="0"/>
        <w:rPr>
          <w:rFonts w:ascii="Times New Roman" w:hAnsi="Times New Roman" w:cs="Times New Roman"/>
          <w:sz w:val="22"/>
        </w:rPr>
      </w:pPr>
      <w:r w:rsidRPr="000D55E2">
        <w:rPr>
          <w:rFonts w:ascii="Times New Roman" w:hAnsi="Times New Roman" w:cs="Times New Roman"/>
          <w:sz w:val="22"/>
        </w:rPr>
        <w:t>(</w:t>
      </w:r>
      <w:r w:rsidRPr="000D55E2">
        <w:rPr>
          <w:rFonts w:ascii="Times New Roman" w:hAnsi="Times New Roman" w:cs="Times New Roman" w:hint="eastAsia"/>
          <w:sz w:val="22"/>
        </w:rPr>
        <w:t xml:space="preserve">4) X. W. Wang, W. B. </w:t>
      </w:r>
      <w:r w:rsidRPr="000D55E2">
        <w:rPr>
          <w:rFonts w:ascii="Times New Roman" w:hAnsi="Times New Roman" w:cs="Times New Roman"/>
          <w:sz w:val="22"/>
        </w:rPr>
        <w:t xml:space="preserve">Zhang, W.-B. </w:t>
      </w:r>
      <w:r w:rsidRPr="000D55E2">
        <w:rPr>
          <w:rFonts w:ascii="Times New Roman" w:hAnsi="Times New Roman" w:cs="Times New Roman"/>
          <w:i/>
          <w:sz w:val="22"/>
        </w:rPr>
        <w:t>Angew. Chem. Int. Ed.</w:t>
      </w:r>
      <w:r w:rsidRPr="000D55E2">
        <w:rPr>
          <w:rFonts w:ascii="Times New Roman" w:hAnsi="Times New Roman" w:cs="Times New Roman"/>
          <w:sz w:val="22"/>
        </w:rPr>
        <w:t xml:space="preserve"> </w:t>
      </w:r>
      <w:r w:rsidRPr="000D55E2">
        <w:rPr>
          <w:rFonts w:ascii="Times New Roman" w:hAnsi="Times New Roman" w:cs="Times New Roman" w:hint="eastAsia"/>
          <w:b/>
          <w:sz w:val="22"/>
        </w:rPr>
        <w:t>201</w:t>
      </w:r>
      <w:r w:rsidRPr="000D55E2">
        <w:rPr>
          <w:rFonts w:ascii="Times New Roman" w:hAnsi="Times New Roman" w:cs="Times New Roman"/>
          <w:b/>
          <w:sz w:val="22"/>
        </w:rPr>
        <w:t>6</w:t>
      </w:r>
      <w:r w:rsidRPr="000D55E2">
        <w:rPr>
          <w:rFonts w:ascii="Times New Roman" w:hAnsi="Times New Roman" w:cs="Times New Roman" w:hint="eastAsia"/>
          <w:sz w:val="22"/>
        </w:rPr>
        <w:t xml:space="preserve">, </w:t>
      </w:r>
      <w:r w:rsidRPr="000D55E2">
        <w:rPr>
          <w:rFonts w:ascii="Times New Roman" w:hAnsi="Times New Roman" w:cs="Times New Roman"/>
          <w:i/>
          <w:sz w:val="22"/>
        </w:rPr>
        <w:t>55</w:t>
      </w:r>
      <w:r w:rsidRPr="000D55E2">
        <w:rPr>
          <w:rFonts w:ascii="Times New Roman" w:hAnsi="Times New Roman" w:cs="Times New Roman" w:hint="eastAsia"/>
          <w:sz w:val="22"/>
        </w:rPr>
        <w:t xml:space="preserve">, </w:t>
      </w:r>
      <w:r w:rsidRPr="000D55E2">
        <w:rPr>
          <w:rFonts w:ascii="Times New Roman" w:hAnsi="Times New Roman" w:cs="Times New Roman"/>
          <w:sz w:val="22"/>
        </w:rPr>
        <w:t>3442.</w:t>
      </w:r>
    </w:p>
    <w:p w14:paraId="4BF135FC" w14:textId="0823F79B" w:rsidR="000D55E2" w:rsidRDefault="000D55E2" w:rsidP="000D55E2">
      <w:pPr>
        <w:autoSpaceDE w:val="0"/>
        <w:autoSpaceDN w:val="0"/>
        <w:adjustRightInd w:val="0"/>
        <w:rPr>
          <w:rFonts w:ascii="Times New Roman" w:hAnsi="Times New Roman" w:cs="Times New Roman"/>
          <w:sz w:val="22"/>
          <w:lang w:val="sv-SE"/>
        </w:rPr>
      </w:pPr>
      <w:r w:rsidRPr="000D55E2">
        <w:rPr>
          <w:rFonts w:ascii="Times New Roman" w:hAnsi="Times New Roman" w:cs="Times New Roman"/>
          <w:sz w:val="22"/>
        </w:rPr>
        <w:t xml:space="preserve">(5) </w:t>
      </w:r>
      <w:r w:rsidRPr="000D55E2">
        <w:rPr>
          <w:rFonts w:ascii="Times New Roman" w:hAnsi="Times New Roman" w:cs="Times New Roman"/>
          <w:sz w:val="22"/>
          <w:lang w:val="sv-SE"/>
        </w:rPr>
        <w:t xml:space="preserve">Liu, D.; Wu, W.-H.; Liu, Y.-J.; Wu, X.-L.; Cao, Y.; Song, B.; Li, X.; </w:t>
      </w:r>
      <w:r w:rsidRPr="000D55E2">
        <w:rPr>
          <w:rFonts w:ascii="Times New Roman" w:hAnsi="Times New Roman" w:cs="Times New Roman" w:hint="eastAsia"/>
          <w:sz w:val="22"/>
          <w:lang w:val="sv-SE"/>
        </w:rPr>
        <w:t>Zhang, W.-B.</w:t>
      </w:r>
      <w:r w:rsidRPr="000D55E2">
        <w:rPr>
          <w:rFonts w:ascii="Times New Roman" w:hAnsi="Times New Roman" w:cs="Times New Roman"/>
          <w:sz w:val="22"/>
          <w:lang w:val="sv-SE"/>
        </w:rPr>
        <w:t xml:space="preserve"> </w:t>
      </w:r>
      <w:r w:rsidRPr="000D55E2">
        <w:rPr>
          <w:rFonts w:ascii="Times New Roman" w:hAnsi="Times New Roman" w:cs="Times New Roman" w:hint="eastAsia"/>
          <w:i/>
          <w:sz w:val="22"/>
          <w:lang w:val="sv-SE"/>
        </w:rPr>
        <w:t>A</w:t>
      </w:r>
      <w:r w:rsidRPr="000D55E2">
        <w:rPr>
          <w:rFonts w:ascii="Times New Roman" w:hAnsi="Times New Roman" w:cs="Times New Roman"/>
          <w:i/>
          <w:sz w:val="22"/>
          <w:lang w:val="sv-SE"/>
        </w:rPr>
        <w:t xml:space="preserve">CS Cent. Sci. </w:t>
      </w:r>
      <w:r w:rsidRPr="00E94671">
        <w:rPr>
          <w:rFonts w:ascii="Times New Roman" w:hAnsi="Times New Roman" w:cs="Times New Roman"/>
          <w:b/>
          <w:sz w:val="22"/>
          <w:lang w:val="en-GB"/>
        </w:rPr>
        <w:t>201</w:t>
      </w:r>
      <w:r w:rsidRPr="00E94671">
        <w:rPr>
          <w:rFonts w:ascii="Times New Roman" w:hAnsi="Times New Roman" w:cs="Times New Roman" w:hint="eastAsia"/>
          <w:b/>
          <w:sz w:val="22"/>
          <w:lang w:val="en-GB"/>
        </w:rPr>
        <w:t>7</w:t>
      </w:r>
      <w:r w:rsidRPr="000D55E2">
        <w:rPr>
          <w:rFonts w:ascii="Times New Roman" w:hAnsi="Times New Roman" w:cs="Times New Roman"/>
          <w:sz w:val="22"/>
          <w:lang w:val="en-GB"/>
        </w:rPr>
        <w:t xml:space="preserve">, </w:t>
      </w:r>
      <w:r w:rsidRPr="000D55E2">
        <w:rPr>
          <w:rFonts w:ascii="Times New Roman" w:hAnsi="Times New Roman" w:cs="Times New Roman"/>
          <w:i/>
          <w:sz w:val="22"/>
          <w:lang w:val="en-GB"/>
        </w:rPr>
        <w:t>3</w:t>
      </w:r>
      <w:r w:rsidRPr="000D55E2">
        <w:rPr>
          <w:rFonts w:ascii="Times New Roman" w:hAnsi="Times New Roman" w:cs="Times New Roman"/>
          <w:sz w:val="22"/>
          <w:lang w:val="en-GB"/>
        </w:rPr>
        <w:t>, 473</w:t>
      </w:r>
      <w:r w:rsidRPr="000D55E2">
        <w:rPr>
          <w:rFonts w:ascii="Times New Roman" w:hAnsi="Times New Roman" w:cs="Times New Roman" w:hint="eastAsia"/>
          <w:sz w:val="22"/>
          <w:lang w:val="sv-SE"/>
        </w:rPr>
        <w:t>.</w:t>
      </w:r>
    </w:p>
    <w:p w14:paraId="66DEAE07" w14:textId="537DD54A" w:rsidR="00132600" w:rsidRPr="000D55E2" w:rsidRDefault="00132600" w:rsidP="000D55E2">
      <w:pPr>
        <w:autoSpaceDE w:val="0"/>
        <w:autoSpaceDN w:val="0"/>
        <w:adjustRightInd w:val="0"/>
        <w:rPr>
          <w:rFonts w:ascii="Times New Roman" w:hAnsi="Times New Roman" w:cs="Times New Roman"/>
          <w:sz w:val="22"/>
        </w:rPr>
      </w:pPr>
      <w:r>
        <w:rPr>
          <w:rFonts w:ascii="Times New Roman" w:hAnsi="Times New Roman" w:cs="Times New Roman"/>
          <w:sz w:val="22"/>
          <w:lang w:val="sv-SE"/>
        </w:rPr>
        <w:t xml:space="preserve">(6) </w:t>
      </w:r>
      <w:r w:rsidRPr="000D55E2">
        <w:rPr>
          <w:rFonts w:ascii="Times New Roman" w:hAnsi="Times New Roman" w:cs="Times New Roman" w:hint="eastAsia"/>
          <w:sz w:val="22"/>
        </w:rPr>
        <w:t xml:space="preserve">X. W. Wang, W. B. </w:t>
      </w:r>
      <w:r w:rsidRPr="000D55E2">
        <w:rPr>
          <w:rFonts w:ascii="Times New Roman" w:hAnsi="Times New Roman" w:cs="Times New Roman"/>
          <w:sz w:val="22"/>
        </w:rPr>
        <w:t xml:space="preserve">Zhang, W.-B. </w:t>
      </w:r>
      <w:r w:rsidRPr="000D55E2">
        <w:rPr>
          <w:rFonts w:ascii="Times New Roman" w:hAnsi="Times New Roman" w:cs="Times New Roman"/>
          <w:i/>
          <w:sz w:val="22"/>
        </w:rPr>
        <w:t>Angew. Chem. Int. Ed.</w:t>
      </w:r>
      <w:r w:rsidRPr="000D55E2">
        <w:rPr>
          <w:rFonts w:ascii="Times New Roman" w:hAnsi="Times New Roman" w:cs="Times New Roman"/>
          <w:sz w:val="22"/>
        </w:rPr>
        <w:t xml:space="preserve"> </w:t>
      </w:r>
      <w:r w:rsidRPr="000D55E2">
        <w:rPr>
          <w:rFonts w:ascii="Times New Roman" w:hAnsi="Times New Roman" w:cs="Times New Roman" w:hint="eastAsia"/>
          <w:b/>
          <w:sz w:val="22"/>
        </w:rPr>
        <w:t>201</w:t>
      </w:r>
      <w:r>
        <w:rPr>
          <w:rFonts w:ascii="Times New Roman" w:hAnsi="Times New Roman" w:cs="Times New Roman"/>
          <w:b/>
          <w:sz w:val="22"/>
        </w:rPr>
        <w:t>7</w:t>
      </w:r>
      <w:r w:rsidRPr="000D55E2">
        <w:rPr>
          <w:rFonts w:ascii="Times New Roman" w:hAnsi="Times New Roman" w:cs="Times New Roman" w:hint="eastAsia"/>
          <w:sz w:val="22"/>
        </w:rPr>
        <w:t xml:space="preserve">, </w:t>
      </w:r>
      <w:r w:rsidRPr="000D55E2">
        <w:rPr>
          <w:rFonts w:ascii="Times New Roman" w:hAnsi="Times New Roman" w:cs="Times New Roman"/>
          <w:i/>
          <w:sz w:val="22"/>
        </w:rPr>
        <w:t>5</w:t>
      </w:r>
      <w:r>
        <w:rPr>
          <w:rFonts w:ascii="Times New Roman" w:hAnsi="Times New Roman" w:cs="Times New Roman"/>
          <w:i/>
          <w:sz w:val="22"/>
        </w:rPr>
        <w:t>6</w:t>
      </w:r>
      <w:r w:rsidRPr="000D55E2">
        <w:rPr>
          <w:rFonts w:ascii="Times New Roman" w:hAnsi="Times New Roman" w:cs="Times New Roman" w:hint="eastAsia"/>
          <w:sz w:val="22"/>
        </w:rPr>
        <w:t xml:space="preserve">, </w:t>
      </w:r>
      <w:r w:rsidRPr="00132600">
        <w:rPr>
          <w:rFonts w:ascii="Times New Roman" w:hAnsi="Times New Roman" w:cs="Times New Roman"/>
          <w:sz w:val="22"/>
        </w:rPr>
        <w:t>15014</w:t>
      </w:r>
      <w:r w:rsidRPr="000D55E2">
        <w:rPr>
          <w:rFonts w:ascii="Times New Roman" w:hAnsi="Times New Roman" w:cs="Times New Roman"/>
          <w:sz w:val="22"/>
        </w:rPr>
        <w:t>.</w:t>
      </w:r>
    </w:p>
    <w:p w14:paraId="7FB0EB32" w14:textId="5C9A59E2" w:rsidR="000D55E2" w:rsidRDefault="000D55E2" w:rsidP="000D55E2">
      <w:pPr>
        <w:autoSpaceDE w:val="0"/>
        <w:autoSpaceDN w:val="0"/>
        <w:adjustRightInd w:val="0"/>
        <w:rPr>
          <w:rFonts w:ascii="Times New Roman" w:hAnsi="Times New Roman" w:cs="Times New Roman"/>
          <w:sz w:val="22"/>
          <w:lang w:val="en-GB"/>
        </w:rPr>
      </w:pPr>
    </w:p>
    <w:p w14:paraId="28772AC4" w14:textId="77777777" w:rsidR="00D536BB" w:rsidRPr="00D536BB" w:rsidRDefault="00D536BB" w:rsidP="000D55E2">
      <w:pPr>
        <w:autoSpaceDE w:val="0"/>
        <w:autoSpaceDN w:val="0"/>
        <w:adjustRightInd w:val="0"/>
        <w:rPr>
          <w:rFonts w:ascii="Times New Roman" w:hAnsi="Times New Roman" w:cs="Times New Roman"/>
          <w:sz w:val="22"/>
          <w:lang w:val="en-GB"/>
        </w:rPr>
      </w:pPr>
    </w:p>
    <w:p w14:paraId="5CE40CD3" w14:textId="1845E361" w:rsidR="00A17B2A" w:rsidRPr="00A17B2A" w:rsidRDefault="00A17B2A" w:rsidP="00A17B2A">
      <w:pPr>
        <w:autoSpaceDE w:val="0"/>
        <w:autoSpaceDN w:val="0"/>
        <w:adjustRightInd w:val="0"/>
        <w:rPr>
          <w:rFonts w:ascii="Times New Roman" w:hAnsi="Times New Roman" w:cs="Times New Roman"/>
          <w:b/>
          <w:sz w:val="22"/>
          <w:lang w:val="en-GB"/>
        </w:rPr>
      </w:pPr>
      <w:r w:rsidRPr="00A17B2A">
        <w:rPr>
          <w:rFonts w:ascii="Times New Roman" w:hAnsi="Times New Roman" w:cs="Times New Roman" w:hint="eastAsia"/>
          <w:b/>
          <w:sz w:val="22"/>
          <w:lang w:val="en-GB"/>
        </w:rPr>
        <w:t>Biography</w:t>
      </w:r>
    </w:p>
    <w:p w14:paraId="33CCD671" w14:textId="7DB9EA23" w:rsidR="00A17B2A" w:rsidRPr="00A17B2A" w:rsidRDefault="00A17B2A" w:rsidP="00A17B2A">
      <w:pPr>
        <w:autoSpaceDE w:val="0"/>
        <w:autoSpaceDN w:val="0"/>
        <w:adjustRightInd w:val="0"/>
        <w:rPr>
          <w:rFonts w:ascii="Times New Roman" w:hAnsi="Times New Roman" w:cs="Times New Roman"/>
          <w:sz w:val="22"/>
          <w:lang w:val="sv-SE"/>
        </w:rPr>
      </w:pPr>
      <w:r w:rsidRPr="00A17B2A">
        <w:rPr>
          <w:rFonts w:ascii="Times New Roman" w:hAnsi="Times New Roman" w:cs="Times New Roman" w:hint="eastAsia"/>
          <w:sz w:val="22"/>
          <w:lang w:val="sv-SE"/>
        </w:rPr>
        <w:t>Wen</w:t>
      </w:r>
      <w:r w:rsidRPr="00A17B2A">
        <w:rPr>
          <w:rFonts w:ascii="Times New Roman" w:hAnsi="Times New Roman" w:cs="Times New Roman"/>
          <w:sz w:val="22"/>
          <w:lang w:val="sv-SE"/>
        </w:rPr>
        <w:t xml:space="preserve">-Bin Zhang </w:t>
      </w:r>
      <w:r w:rsidRPr="00A17B2A">
        <w:rPr>
          <w:rFonts w:ascii="Times New Roman" w:hAnsi="Times New Roman" w:cs="Times New Roman" w:hint="eastAsia"/>
          <w:sz w:val="22"/>
          <w:lang w:val="sv-SE"/>
        </w:rPr>
        <w:t xml:space="preserve">is currently an </w:t>
      </w:r>
      <w:r w:rsidRPr="00A17B2A">
        <w:rPr>
          <w:rFonts w:ascii="Times New Roman" w:hAnsi="Times New Roman" w:cs="Times New Roman"/>
          <w:sz w:val="22"/>
          <w:lang w:val="sv-SE"/>
        </w:rPr>
        <w:t>Assistant</w:t>
      </w:r>
      <w:r w:rsidRPr="00A17B2A">
        <w:rPr>
          <w:rFonts w:ascii="Times New Roman" w:hAnsi="Times New Roman" w:cs="Times New Roman" w:hint="eastAsia"/>
          <w:sz w:val="22"/>
          <w:lang w:val="sv-SE"/>
        </w:rPr>
        <w:t xml:space="preserve"> </w:t>
      </w:r>
      <w:r w:rsidRPr="00A17B2A">
        <w:rPr>
          <w:rFonts w:ascii="Times New Roman" w:hAnsi="Times New Roman" w:cs="Times New Roman"/>
          <w:sz w:val="22"/>
          <w:lang w:val="sv-SE"/>
        </w:rPr>
        <w:t>Professor at the Department of Polymer Science and Engineering, College of Chemistry and Molecular Engineering of Peking University. He received his B.S. in Organic Chemistry from</w:t>
      </w:r>
      <w:r w:rsidRPr="00A17B2A">
        <w:rPr>
          <w:rFonts w:ascii="Times New Roman" w:hAnsi="Times New Roman" w:cs="Times New Roman" w:hint="eastAsia"/>
          <w:sz w:val="22"/>
          <w:lang w:val="sv-SE"/>
        </w:rPr>
        <w:t xml:space="preserve"> </w:t>
      </w:r>
      <w:r w:rsidRPr="00A17B2A">
        <w:rPr>
          <w:rFonts w:ascii="Times New Roman" w:hAnsi="Times New Roman" w:cs="Times New Roman"/>
          <w:sz w:val="22"/>
          <w:lang w:val="sv-SE"/>
        </w:rPr>
        <w:t xml:space="preserve">Peking University in 2004 and his Ph.D. in Polymer Science from the University of Akron in 2010. He continued at the University of Akron for his postdoctoral research under the supervision of Prof. Stephen Cheng for one year, before he moved </w:t>
      </w:r>
      <w:r w:rsidRPr="00A17B2A">
        <w:rPr>
          <w:rFonts w:ascii="Times New Roman" w:hAnsi="Times New Roman" w:cs="Times New Roman"/>
          <w:sz w:val="22"/>
          <w:lang w:val="sv-SE"/>
        </w:rPr>
        <w:lastRenderedPageBreak/>
        <w:t xml:space="preserve">to Caltech for a second postdoctoral training with Prof. David Tirrell in Protein Engineering and Biomaterials. His current research interests include the rational development of materials </w:t>
      </w:r>
      <w:r w:rsidR="005B5FCF">
        <w:rPr>
          <w:rFonts w:ascii="Times New Roman" w:hAnsi="Times New Roman" w:cs="Times New Roman"/>
          <w:sz w:val="22"/>
          <w:lang w:val="sv-SE"/>
        </w:rPr>
        <w:t>that bridge</w:t>
      </w:r>
      <w:bookmarkStart w:id="0" w:name="_GoBack"/>
      <w:bookmarkEnd w:id="0"/>
      <w:r w:rsidRPr="00A17B2A">
        <w:rPr>
          <w:rFonts w:ascii="Times New Roman" w:hAnsi="Times New Roman" w:cs="Times New Roman"/>
          <w:sz w:val="22"/>
          <w:lang w:val="sv-SE"/>
        </w:rPr>
        <w:t xml:space="preserve"> synthetic systems and biological systems for energy and health-related applications.</w:t>
      </w:r>
      <w:r w:rsidRPr="00A17B2A">
        <w:rPr>
          <w:rFonts w:ascii="Times New Roman" w:hAnsi="Times New Roman" w:cs="Times New Roman" w:hint="eastAsia"/>
          <w:noProof/>
          <w:sz w:val="22"/>
          <w:lang w:eastAsia="en-US"/>
        </w:rPr>
        <mc:AlternateContent>
          <mc:Choice Requires="wps">
            <w:drawing>
              <wp:anchor distT="0" distB="0" distL="114300" distR="114300" simplePos="0" relativeHeight="251659264" behindDoc="1" locked="0" layoutInCell="1" allowOverlap="1" wp14:anchorId="72C9CA08" wp14:editId="5A56305F">
                <wp:simplePos x="0" y="0"/>
                <wp:positionH relativeFrom="column">
                  <wp:posOffset>45085</wp:posOffset>
                </wp:positionH>
                <wp:positionV relativeFrom="paragraph">
                  <wp:posOffset>33655</wp:posOffset>
                </wp:positionV>
                <wp:extent cx="1443990" cy="1530985"/>
                <wp:effectExtent l="6985" t="5080" r="6350" b="6985"/>
                <wp:wrapTight wrapText="bothSides">
                  <wp:wrapPolygon edited="0">
                    <wp:start x="-180" y="-125"/>
                    <wp:lineTo x="-180" y="21600"/>
                    <wp:lineTo x="21780" y="21600"/>
                    <wp:lineTo x="21780" y="-125"/>
                    <wp:lineTo x="-180" y="-125"/>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1530985"/>
                        </a:xfrm>
                        <a:prstGeom prst="rect">
                          <a:avLst/>
                        </a:prstGeom>
                        <a:solidFill>
                          <a:srgbClr val="FFFFFF"/>
                        </a:solidFill>
                        <a:ln w="9525">
                          <a:solidFill>
                            <a:srgbClr val="000000"/>
                          </a:solidFill>
                          <a:miter lim="800000"/>
                          <a:headEnd/>
                          <a:tailEnd/>
                        </a:ln>
                      </wps:spPr>
                      <wps:txbx>
                        <w:txbxContent>
                          <w:p w14:paraId="58916532" w14:textId="0415C0F7" w:rsidR="00A17B2A" w:rsidRPr="00740A56" w:rsidRDefault="00A17B2A" w:rsidP="00A17B2A">
                            <w:pPr>
                              <w:jc w:val="center"/>
                            </w:pPr>
                            <w:r w:rsidRPr="008E15E3">
                              <w:rPr>
                                <w:noProof/>
                                <w:lang w:eastAsia="en-US"/>
                              </w:rPr>
                              <w:drawing>
                                <wp:inline distT="0" distB="0" distL="0" distR="0" wp14:anchorId="42588274" wp14:editId="1F225B50">
                                  <wp:extent cx="1254760" cy="1430020"/>
                                  <wp:effectExtent l="0" t="0" r="2540" b="0"/>
                                  <wp:docPr id="6" name="Picture 6" descr="Wen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bi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143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C9CA08" id="_x0000_t202" coordsize="21600,21600" o:spt="202" path="m,l,21600r21600,l21600,xe">
                <v:stroke joinstyle="miter"/>
                <v:path gradientshapeok="t" o:connecttype="rect"/>
              </v:shapetype>
              <v:shape id="Text Box 7" o:spid="_x0000_s1026" type="#_x0000_t202" style="position:absolute;left:0;text-align:left;margin-left:3.55pt;margin-top:2.65pt;width:113.7pt;height:120.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">
                <v:textbox style="mso-fit-shape-to-text:t">
                  <w:txbxContent>
                    <w:p w14:paraId="58916532" w14:textId="0415C0F7" w:rsidR="00A17B2A" w:rsidRPr="00740A56" w:rsidRDefault="00A17B2A" w:rsidP="00A17B2A">
                      <w:pPr>
                        <w:jc w:val="center"/>
                        <w:rPr>
                          <w:rFonts w:hint="eastAsia"/>
                        </w:rPr>
                      </w:pPr>
                      <w:r w:rsidRPr="008E15E3">
                        <w:rPr>
                          <w:noProof/>
                        </w:rPr>
                        <w:drawing>
                          <wp:inline distT="0" distB="0" distL="0" distR="0" wp14:anchorId="42588274" wp14:editId="1F225B50">
                            <wp:extent cx="1254760" cy="1430020"/>
                            <wp:effectExtent l="0" t="0" r="2540" b="0"/>
                            <wp:docPr id="6" name="Picture 6" descr="Wen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bi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4760" cy="1430020"/>
                                    </a:xfrm>
                                    <a:prstGeom prst="rect">
                                      <a:avLst/>
                                    </a:prstGeom>
                                    <a:noFill/>
                                    <a:ln>
                                      <a:noFill/>
                                    </a:ln>
                                  </pic:spPr>
                                </pic:pic>
                              </a:graphicData>
                            </a:graphic>
                          </wp:inline>
                        </w:drawing>
                      </w:r>
                    </w:p>
                  </w:txbxContent>
                </v:textbox>
                <w10:wrap type="tight"/>
              </v:shape>
            </w:pict>
          </mc:Fallback>
        </mc:AlternateContent>
      </w:r>
      <w:r w:rsidRPr="00A17B2A">
        <w:rPr>
          <w:rFonts w:ascii="Times New Roman" w:hAnsi="Times New Roman" w:cs="Times New Roman"/>
          <w:sz w:val="22"/>
          <w:lang w:val="sv-SE"/>
        </w:rPr>
        <w:t xml:space="preserve"> In particular, he is interested in developing genetically encoded protein click chemistry and the use of such tools for protein topology engineering and protein-based bioactive materials.</w:t>
      </w:r>
    </w:p>
    <w:p w14:paraId="383F1276" w14:textId="77777777" w:rsidR="000D55E2" w:rsidRPr="00A17B2A" w:rsidRDefault="000D55E2" w:rsidP="000D55E2">
      <w:pPr>
        <w:autoSpaceDE w:val="0"/>
        <w:autoSpaceDN w:val="0"/>
        <w:adjustRightInd w:val="0"/>
        <w:rPr>
          <w:rFonts w:ascii="Times New Roman" w:hAnsi="Times New Roman" w:cs="Times New Roman"/>
          <w:sz w:val="22"/>
          <w:lang w:val="sv-SE"/>
        </w:rPr>
      </w:pPr>
    </w:p>
    <w:sectPr w:rsidR="000D55E2" w:rsidRPr="00A17B2A" w:rsidSect="00DF7C56">
      <w:footerReference w:type="default" r:id="rId11"/>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673E5" w14:textId="77777777" w:rsidR="00D73981" w:rsidRDefault="00D73981">
      <w:r>
        <w:separator/>
      </w:r>
    </w:p>
  </w:endnote>
  <w:endnote w:type="continuationSeparator" w:id="0">
    <w:p w14:paraId="2847405F" w14:textId="77777777" w:rsidR="00D73981" w:rsidRDefault="00D7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1759"/>
      <w:docPartObj>
        <w:docPartGallery w:val="Page Numbers (Bottom of Page)"/>
        <w:docPartUnique/>
      </w:docPartObj>
    </w:sdtPr>
    <w:sdtEndPr/>
    <w:sdtContent>
      <w:p w14:paraId="20DA99CC" w14:textId="74E36827" w:rsidR="00D16218" w:rsidRDefault="00D16218">
        <w:pPr>
          <w:pStyle w:val="Footer"/>
          <w:jc w:val="right"/>
        </w:pPr>
        <w:r>
          <w:fldChar w:fldCharType="begin"/>
        </w:r>
        <w:r>
          <w:instrText>PAGE   \* MERGEFORMAT</w:instrText>
        </w:r>
        <w:r>
          <w:fldChar w:fldCharType="separate"/>
        </w:r>
        <w:r w:rsidR="005B5FCF" w:rsidRPr="005B5FCF">
          <w:rPr>
            <w:noProof/>
            <w:lang w:val="zh-CN"/>
          </w:rPr>
          <w:t>2</w:t>
        </w:r>
        <w:r>
          <w:fldChar w:fldCharType="end"/>
        </w:r>
      </w:p>
    </w:sdtContent>
  </w:sdt>
  <w:p w14:paraId="7D4AE18D" w14:textId="77777777" w:rsidR="00D16218" w:rsidRDefault="00D162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EA4DB" w14:textId="77777777" w:rsidR="00D73981" w:rsidRDefault="00D73981">
      <w:r>
        <w:separator/>
      </w:r>
    </w:p>
  </w:footnote>
  <w:footnote w:type="continuationSeparator" w:id="0">
    <w:p w14:paraId="51AFB522" w14:textId="77777777" w:rsidR="00D73981" w:rsidRDefault="00D739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1498D"/>
    <w:multiLevelType w:val="hybridMultilevel"/>
    <w:tmpl w:val="F2321B2C"/>
    <w:lvl w:ilvl="0" w:tplc="AEA68650">
      <w:start w:val="1"/>
      <w:numFmt w:val="bullet"/>
      <w:lvlText w:val=""/>
      <w:lvlJc w:val="left"/>
      <w:pPr>
        <w:tabs>
          <w:tab w:val="num" w:pos="720"/>
        </w:tabs>
        <w:ind w:left="720" w:hanging="360"/>
      </w:pPr>
      <w:rPr>
        <w:rFonts w:ascii="Wingdings" w:hAnsi="Wingdings" w:hint="default"/>
      </w:rPr>
    </w:lvl>
    <w:lvl w:ilvl="1" w:tplc="55FAC9F8" w:tentative="1">
      <w:start w:val="1"/>
      <w:numFmt w:val="bullet"/>
      <w:lvlText w:val=""/>
      <w:lvlJc w:val="left"/>
      <w:pPr>
        <w:tabs>
          <w:tab w:val="num" w:pos="1440"/>
        </w:tabs>
        <w:ind w:left="1440" w:hanging="360"/>
      </w:pPr>
      <w:rPr>
        <w:rFonts w:ascii="Wingdings" w:hAnsi="Wingdings" w:hint="default"/>
      </w:rPr>
    </w:lvl>
    <w:lvl w:ilvl="2" w:tplc="BFB8881C" w:tentative="1">
      <w:start w:val="1"/>
      <w:numFmt w:val="bullet"/>
      <w:lvlText w:val=""/>
      <w:lvlJc w:val="left"/>
      <w:pPr>
        <w:tabs>
          <w:tab w:val="num" w:pos="2160"/>
        </w:tabs>
        <w:ind w:left="2160" w:hanging="360"/>
      </w:pPr>
      <w:rPr>
        <w:rFonts w:ascii="Wingdings" w:hAnsi="Wingdings" w:hint="default"/>
      </w:rPr>
    </w:lvl>
    <w:lvl w:ilvl="3" w:tplc="2AF08C8E" w:tentative="1">
      <w:start w:val="1"/>
      <w:numFmt w:val="bullet"/>
      <w:lvlText w:val=""/>
      <w:lvlJc w:val="left"/>
      <w:pPr>
        <w:tabs>
          <w:tab w:val="num" w:pos="2880"/>
        </w:tabs>
        <w:ind w:left="2880" w:hanging="360"/>
      </w:pPr>
      <w:rPr>
        <w:rFonts w:ascii="Wingdings" w:hAnsi="Wingdings" w:hint="default"/>
      </w:rPr>
    </w:lvl>
    <w:lvl w:ilvl="4" w:tplc="BBCAB38E" w:tentative="1">
      <w:start w:val="1"/>
      <w:numFmt w:val="bullet"/>
      <w:lvlText w:val=""/>
      <w:lvlJc w:val="left"/>
      <w:pPr>
        <w:tabs>
          <w:tab w:val="num" w:pos="3600"/>
        </w:tabs>
        <w:ind w:left="3600" w:hanging="360"/>
      </w:pPr>
      <w:rPr>
        <w:rFonts w:ascii="Wingdings" w:hAnsi="Wingdings" w:hint="default"/>
      </w:rPr>
    </w:lvl>
    <w:lvl w:ilvl="5" w:tplc="C96853E4" w:tentative="1">
      <w:start w:val="1"/>
      <w:numFmt w:val="bullet"/>
      <w:lvlText w:val=""/>
      <w:lvlJc w:val="left"/>
      <w:pPr>
        <w:tabs>
          <w:tab w:val="num" w:pos="4320"/>
        </w:tabs>
        <w:ind w:left="4320" w:hanging="360"/>
      </w:pPr>
      <w:rPr>
        <w:rFonts w:ascii="Wingdings" w:hAnsi="Wingdings" w:hint="default"/>
      </w:rPr>
    </w:lvl>
    <w:lvl w:ilvl="6" w:tplc="C622B8F6" w:tentative="1">
      <w:start w:val="1"/>
      <w:numFmt w:val="bullet"/>
      <w:lvlText w:val=""/>
      <w:lvlJc w:val="left"/>
      <w:pPr>
        <w:tabs>
          <w:tab w:val="num" w:pos="5040"/>
        </w:tabs>
        <w:ind w:left="5040" w:hanging="360"/>
      </w:pPr>
      <w:rPr>
        <w:rFonts w:ascii="Wingdings" w:hAnsi="Wingdings" w:hint="default"/>
      </w:rPr>
    </w:lvl>
    <w:lvl w:ilvl="7" w:tplc="468CD89E" w:tentative="1">
      <w:start w:val="1"/>
      <w:numFmt w:val="bullet"/>
      <w:lvlText w:val=""/>
      <w:lvlJc w:val="left"/>
      <w:pPr>
        <w:tabs>
          <w:tab w:val="num" w:pos="5760"/>
        </w:tabs>
        <w:ind w:left="5760" w:hanging="360"/>
      </w:pPr>
      <w:rPr>
        <w:rFonts w:ascii="Wingdings" w:hAnsi="Wingdings" w:hint="default"/>
      </w:rPr>
    </w:lvl>
    <w:lvl w:ilvl="8" w:tplc="B4ACA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0D68C4"/>
    <w:multiLevelType w:val="hybridMultilevel"/>
    <w:tmpl w:val="576C6416"/>
    <w:lvl w:ilvl="0" w:tplc="63BC9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1 polym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9E79A0"/>
    <w:rsid w:val="00000481"/>
    <w:rsid w:val="00016517"/>
    <w:rsid w:val="00016D23"/>
    <w:rsid w:val="000201FA"/>
    <w:rsid w:val="000242AF"/>
    <w:rsid w:val="00032114"/>
    <w:rsid w:val="00045762"/>
    <w:rsid w:val="000479FC"/>
    <w:rsid w:val="000601B1"/>
    <w:rsid w:val="0006075D"/>
    <w:rsid w:val="000618E9"/>
    <w:rsid w:val="00062570"/>
    <w:rsid w:val="000641CE"/>
    <w:rsid w:val="000658BE"/>
    <w:rsid w:val="00066EFC"/>
    <w:rsid w:val="00075201"/>
    <w:rsid w:val="00075814"/>
    <w:rsid w:val="000823C6"/>
    <w:rsid w:val="00093A9D"/>
    <w:rsid w:val="00095CE2"/>
    <w:rsid w:val="000C1F25"/>
    <w:rsid w:val="000D02A3"/>
    <w:rsid w:val="000D0F3D"/>
    <w:rsid w:val="000D55E2"/>
    <w:rsid w:val="000E370D"/>
    <w:rsid w:val="000F3451"/>
    <w:rsid w:val="000F45F7"/>
    <w:rsid w:val="000F55B7"/>
    <w:rsid w:val="00101D76"/>
    <w:rsid w:val="0010757B"/>
    <w:rsid w:val="00114CB2"/>
    <w:rsid w:val="00117423"/>
    <w:rsid w:val="00121AF2"/>
    <w:rsid w:val="001244C1"/>
    <w:rsid w:val="00132600"/>
    <w:rsid w:val="00133DA1"/>
    <w:rsid w:val="00136DBF"/>
    <w:rsid w:val="00141F60"/>
    <w:rsid w:val="001536B3"/>
    <w:rsid w:val="00160412"/>
    <w:rsid w:val="00160E58"/>
    <w:rsid w:val="00170971"/>
    <w:rsid w:val="00186770"/>
    <w:rsid w:val="001872D0"/>
    <w:rsid w:val="001A00AA"/>
    <w:rsid w:val="001A0555"/>
    <w:rsid w:val="001B0572"/>
    <w:rsid w:val="001C2D2D"/>
    <w:rsid w:val="001C3C52"/>
    <w:rsid w:val="001D3DCF"/>
    <w:rsid w:val="001E4380"/>
    <w:rsid w:val="001E45CA"/>
    <w:rsid w:val="00203B4A"/>
    <w:rsid w:val="00210739"/>
    <w:rsid w:val="00212904"/>
    <w:rsid w:val="0021404E"/>
    <w:rsid w:val="002158F4"/>
    <w:rsid w:val="00227469"/>
    <w:rsid w:val="00230968"/>
    <w:rsid w:val="00232131"/>
    <w:rsid w:val="00234730"/>
    <w:rsid w:val="00235A4E"/>
    <w:rsid w:val="0024602B"/>
    <w:rsid w:val="0025090E"/>
    <w:rsid w:val="002578AB"/>
    <w:rsid w:val="0027518B"/>
    <w:rsid w:val="00293972"/>
    <w:rsid w:val="00297B32"/>
    <w:rsid w:val="002A1425"/>
    <w:rsid w:val="002B2198"/>
    <w:rsid w:val="002B5898"/>
    <w:rsid w:val="002C3FEE"/>
    <w:rsid w:val="002C7E0D"/>
    <w:rsid w:val="002E00A2"/>
    <w:rsid w:val="002E5B7B"/>
    <w:rsid w:val="002F7425"/>
    <w:rsid w:val="002F7A29"/>
    <w:rsid w:val="0030269C"/>
    <w:rsid w:val="003114EB"/>
    <w:rsid w:val="003123E6"/>
    <w:rsid w:val="00314707"/>
    <w:rsid w:val="00314AAC"/>
    <w:rsid w:val="0031590F"/>
    <w:rsid w:val="00316D59"/>
    <w:rsid w:val="003205A5"/>
    <w:rsid w:val="0032467F"/>
    <w:rsid w:val="00324D41"/>
    <w:rsid w:val="0034219A"/>
    <w:rsid w:val="003460D5"/>
    <w:rsid w:val="00367ACC"/>
    <w:rsid w:val="00372D64"/>
    <w:rsid w:val="00373868"/>
    <w:rsid w:val="003779E4"/>
    <w:rsid w:val="00383AFF"/>
    <w:rsid w:val="00384671"/>
    <w:rsid w:val="003A0E10"/>
    <w:rsid w:val="003A5407"/>
    <w:rsid w:val="003A696A"/>
    <w:rsid w:val="003B32CF"/>
    <w:rsid w:val="003C1BAF"/>
    <w:rsid w:val="003C4087"/>
    <w:rsid w:val="003C56F5"/>
    <w:rsid w:val="003C7759"/>
    <w:rsid w:val="003D6481"/>
    <w:rsid w:val="003D70E7"/>
    <w:rsid w:val="003E0B17"/>
    <w:rsid w:val="003E353C"/>
    <w:rsid w:val="003F0080"/>
    <w:rsid w:val="0040598F"/>
    <w:rsid w:val="00405DA9"/>
    <w:rsid w:val="00407E06"/>
    <w:rsid w:val="004110AA"/>
    <w:rsid w:val="00414E29"/>
    <w:rsid w:val="0042305E"/>
    <w:rsid w:val="0043760D"/>
    <w:rsid w:val="00457D9C"/>
    <w:rsid w:val="00464B95"/>
    <w:rsid w:val="00480866"/>
    <w:rsid w:val="004816FE"/>
    <w:rsid w:val="0048586A"/>
    <w:rsid w:val="00487100"/>
    <w:rsid w:val="004A378F"/>
    <w:rsid w:val="004A410A"/>
    <w:rsid w:val="004A4BE7"/>
    <w:rsid w:val="004B3AE8"/>
    <w:rsid w:val="004C4846"/>
    <w:rsid w:val="004D0054"/>
    <w:rsid w:val="004E26E7"/>
    <w:rsid w:val="004E52EE"/>
    <w:rsid w:val="0050076B"/>
    <w:rsid w:val="00510EFD"/>
    <w:rsid w:val="00523A1A"/>
    <w:rsid w:val="0054360E"/>
    <w:rsid w:val="00544E98"/>
    <w:rsid w:val="005461A1"/>
    <w:rsid w:val="0055070C"/>
    <w:rsid w:val="00570936"/>
    <w:rsid w:val="00571F0C"/>
    <w:rsid w:val="00586EDB"/>
    <w:rsid w:val="005B05E3"/>
    <w:rsid w:val="005B5FCF"/>
    <w:rsid w:val="005C142F"/>
    <w:rsid w:val="005C18B6"/>
    <w:rsid w:val="005C4474"/>
    <w:rsid w:val="005C55C6"/>
    <w:rsid w:val="005E2716"/>
    <w:rsid w:val="005F087C"/>
    <w:rsid w:val="005F0C47"/>
    <w:rsid w:val="005F21D7"/>
    <w:rsid w:val="006076D0"/>
    <w:rsid w:val="00607CA3"/>
    <w:rsid w:val="00612DCF"/>
    <w:rsid w:val="00617D0A"/>
    <w:rsid w:val="0062292B"/>
    <w:rsid w:val="00623E00"/>
    <w:rsid w:val="00631B95"/>
    <w:rsid w:val="006430E9"/>
    <w:rsid w:val="00643A0D"/>
    <w:rsid w:val="006455EE"/>
    <w:rsid w:val="006565FD"/>
    <w:rsid w:val="00656BA7"/>
    <w:rsid w:val="00662874"/>
    <w:rsid w:val="00665AF6"/>
    <w:rsid w:val="00675D1E"/>
    <w:rsid w:val="00676D48"/>
    <w:rsid w:val="0068049B"/>
    <w:rsid w:val="006805C7"/>
    <w:rsid w:val="00682928"/>
    <w:rsid w:val="006838BB"/>
    <w:rsid w:val="00684BBB"/>
    <w:rsid w:val="00695006"/>
    <w:rsid w:val="00695E2A"/>
    <w:rsid w:val="006A6195"/>
    <w:rsid w:val="006B2606"/>
    <w:rsid w:val="006B357B"/>
    <w:rsid w:val="006C07A3"/>
    <w:rsid w:val="006C1E7B"/>
    <w:rsid w:val="006D6057"/>
    <w:rsid w:val="006E11D4"/>
    <w:rsid w:val="006E22F3"/>
    <w:rsid w:val="006E39B0"/>
    <w:rsid w:val="00722B27"/>
    <w:rsid w:val="00725507"/>
    <w:rsid w:val="00725DE0"/>
    <w:rsid w:val="00726980"/>
    <w:rsid w:val="00737281"/>
    <w:rsid w:val="00741FA4"/>
    <w:rsid w:val="007546B1"/>
    <w:rsid w:val="00760C01"/>
    <w:rsid w:val="00781A47"/>
    <w:rsid w:val="007A2DA9"/>
    <w:rsid w:val="007B0D90"/>
    <w:rsid w:val="007B77B1"/>
    <w:rsid w:val="007C7F50"/>
    <w:rsid w:val="007E03EE"/>
    <w:rsid w:val="007E41C1"/>
    <w:rsid w:val="007E49FF"/>
    <w:rsid w:val="007F1DAA"/>
    <w:rsid w:val="007F5394"/>
    <w:rsid w:val="007F72CE"/>
    <w:rsid w:val="008020F4"/>
    <w:rsid w:val="00803227"/>
    <w:rsid w:val="00826BA8"/>
    <w:rsid w:val="00827177"/>
    <w:rsid w:val="00843737"/>
    <w:rsid w:val="00852838"/>
    <w:rsid w:val="00852EA2"/>
    <w:rsid w:val="00863CAF"/>
    <w:rsid w:val="00867950"/>
    <w:rsid w:val="008728BD"/>
    <w:rsid w:val="00872B2E"/>
    <w:rsid w:val="008B7D54"/>
    <w:rsid w:val="008D5006"/>
    <w:rsid w:val="008D6CE9"/>
    <w:rsid w:val="008E2FC6"/>
    <w:rsid w:val="008F0815"/>
    <w:rsid w:val="0090618D"/>
    <w:rsid w:val="00916A05"/>
    <w:rsid w:val="00916D7C"/>
    <w:rsid w:val="0092772D"/>
    <w:rsid w:val="00930A26"/>
    <w:rsid w:val="009345BA"/>
    <w:rsid w:val="009354B9"/>
    <w:rsid w:val="00953B8A"/>
    <w:rsid w:val="009554AB"/>
    <w:rsid w:val="00973725"/>
    <w:rsid w:val="00987EBC"/>
    <w:rsid w:val="0099107F"/>
    <w:rsid w:val="009A5311"/>
    <w:rsid w:val="009B473E"/>
    <w:rsid w:val="009C4F7F"/>
    <w:rsid w:val="009C6B9F"/>
    <w:rsid w:val="009E1F6C"/>
    <w:rsid w:val="009E2419"/>
    <w:rsid w:val="009E49E8"/>
    <w:rsid w:val="009E79A0"/>
    <w:rsid w:val="009F78DD"/>
    <w:rsid w:val="00A01EDE"/>
    <w:rsid w:val="00A05767"/>
    <w:rsid w:val="00A11630"/>
    <w:rsid w:val="00A17B2A"/>
    <w:rsid w:val="00A515FE"/>
    <w:rsid w:val="00A53134"/>
    <w:rsid w:val="00A6372D"/>
    <w:rsid w:val="00A65518"/>
    <w:rsid w:val="00A728E7"/>
    <w:rsid w:val="00A74A00"/>
    <w:rsid w:val="00A82FD3"/>
    <w:rsid w:val="00A8319A"/>
    <w:rsid w:val="00A85A05"/>
    <w:rsid w:val="00A90FA8"/>
    <w:rsid w:val="00A91F38"/>
    <w:rsid w:val="00A92B3B"/>
    <w:rsid w:val="00A9592A"/>
    <w:rsid w:val="00A96C67"/>
    <w:rsid w:val="00AA2EAF"/>
    <w:rsid w:val="00AA47BE"/>
    <w:rsid w:val="00AA6051"/>
    <w:rsid w:val="00AB2AF1"/>
    <w:rsid w:val="00AB5A85"/>
    <w:rsid w:val="00AC1A87"/>
    <w:rsid w:val="00AC1FBF"/>
    <w:rsid w:val="00AC296A"/>
    <w:rsid w:val="00AD0E8E"/>
    <w:rsid w:val="00AD11A9"/>
    <w:rsid w:val="00AD3031"/>
    <w:rsid w:val="00AE295C"/>
    <w:rsid w:val="00AE2F4C"/>
    <w:rsid w:val="00AF1BEF"/>
    <w:rsid w:val="00AF6418"/>
    <w:rsid w:val="00AF643C"/>
    <w:rsid w:val="00B024F2"/>
    <w:rsid w:val="00B03346"/>
    <w:rsid w:val="00B24985"/>
    <w:rsid w:val="00B35E1D"/>
    <w:rsid w:val="00B36A3D"/>
    <w:rsid w:val="00B511D1"/>
    <w:rsid w:val="00B51F99"/>
    <w:rsid w:val="00B52972"/>
    <w:rsid w:val="00B6059A"/>
    <w:rsid w:val="00B6411C"/>
    <w:rsid w:val="00B7144D"/>
    <w:rsid w:val="00B73C21"/>
    <w:rsid w:val="00B74109"/>
    <w:rsid w:val="00B82BEA"/>
    <w:rsid w:val="00B84398"/>
    <w:rsid w:val="00B92500"/>
    <w:rsid w:val="00B9718F"/>
    <w:rsid w:val="00BA4E3A"/>
    <w:rsid w:val="00BC2447"/>
    <w:rsid w:val="00BC679B"/>
    <w:rsid w:val="00BD0FCB"/>
    <w:rsid w:val="00BD30C1"/>
    <w:rsid w:val="00BD64B3"/>
    <w:rsid w:val="00BD6C12"/>
    <w:rsid w:val="00C00F22"/>
    <w:rsid w:val="00C0160B"/>
    <w:rsid w:val="00C03388"/>
    <w:rsid w:val="00C11B85"/>
    <w:rsid w:val="00C2328F"/>
    <w:rsid w:val="00C26555"/>
    <w:rsid w:val="00C366D9"/>
    <w:rsid w:val="00C40533"/>
    <w:rsid w:val="00C51144"/>
    <w:rsid w:val="00C538A3"/>
    <w:rsid w:val="00C6133A"/>
    <w:rsid w:val="00C6447E"/>
    <w:rsid w:val="00C7517E"/>
    <w:rsid w:val="00C80290"/>
    <w:rsid w:val="00C8402C"/>
    <w:rsid w:val="00C965C8"/>
    <w:rsid w:val="00CA6C54"/>
    <w:rsid w:val="00CB36FB"/>
    <w:rsid w:val="00CB3DC0"/>
    <w:rsid w:val="00CC625B"/>
    <w:rsid w:val="00CD77E4"/>
    <w:rsid w:val="00CE619C"/>
    <w:rsid w:val="00CF6D57"/>
    <w:rsid w:val="00D01E5B"/>
    <w:rsid w:val="00D05745"/>
    <w:rsid w:val="00D05F16"/>
    <w:rsid w:val="00D14F47"/>
    <w:rsid w:val="00D16218"/>
    <w:rsid w:val="00D23E06"/>
    <w:rsid w:val="00D24325"/>
    <w:rsid w:val="00D26E9B"/>
    <w:rsid w:val="00D36E20"/>
    <w:rsid w:val="00D37480"/>
    <w:rsid w:val="00D42B42"/>
    <w:rsid w:val="00D446D3"/>
    <w:rsid w:val="00D457B1"/>
    <w:rsid w:val="00D46DD5"/>
    <w:rsid w:val="00D5338A"/>
    <w:rsid w:val="00D536BB"/>
    <w:rsid w:val="00D569AA"/>
    <w:rsid w:val="00D57267"/>
    <w:rsid w:val="00D57619"/>
    <w:rsid w:val="00D57644"/>
    <w:rsid w:val="00D60F52"/>
    <w:rsid w:val="00D63474"/>
    <w:rsid w:val="00D70A22"/>
    <w:rsid w:val="00D73981"/>
    <w:rsid w:val="00D75850"/>
    <w:rsid w:val="00D82687"/>
    <w:rsid w:val="00D83338"/>
    <w:rsid w:val="00D83623"/>
    <w:rsid w:val="00D83CB0"/>
    <w:rsid w:val="00D857FE"/>
    <w:rsid w:val="00D9319C"/>
    <w:rsid w:val="00DC730A"/>
    <w:rsid w:val="00DD563A"/>
    <w:rsid w:val="00DE0283"/>
    <w:rsid w:val="00DE51EE"/>
    <w:rsid w:val="00DF368A"/>
    <w:rsid w:val="00DF7C56"/>
    <w:rsid w:val="00E242A8"/>
    <w:rsid w:val="00E31CE9"/>
    <w:rsid w:val="00E439DA"/>
    <w:rsid w:val="00E45335"/>
    <w:rsid w:val="00E51698"/>
    <w:rsid w:val="00E71B85"/>
    <w:rsid w:val="00E73089"/>
    <w:rsid w:val="00E7745F"/>
    <w:rsid w:val="00E94671"/>
    <w:rsid w:val="00EA078F"/>
    <w:rsid w:val="00EA41AA"/>
    <w:rsid w:val="00EB4F0F"/>
    <w:rsid w:val="00EC19AB"/>
    <w:rsid w:val="00EC302E"/>
    <w:rsid w:val="00ED0F34"/>
    <w:rsid w:val="00ED15D3"/>
    <w:rsid w:val="00ED228D"/>
    <w:rsid w:val="00ED3235"/>
    <w:rsid w:val="00EE25F0"/>
    <w:rsid w:val="00EE2D7D"/>
    <w:rsid w:val="00EF19EF"/>
    <w:rsid w:val="00F27CAF"/>
    <w:rsid w:val="00F3102B"/>
    <w:rsid w:val="00F33220"/>
    <w:rsid w:val="00F41E9B"/>
    <w:rsid w:val="00F65A40"/>
    <w:rsid w:val="00F70D18"/>
    <w:rsid w:val="00F83AF6"/>
    <w:rsid w:val="00F912B8"/>
    <w:rsid w:val="00F92F2E"/>
    <w:rsid w:val="00F970D2"/>
    <w:rsid w:val="00FB3935"/>
    <w:rsid w:val="00FC5768"/>
    <w:rsid w:val="00FD386D"/>
    <w:rsid w:val="00FD4E25"/>
    <w:rsid w:val="00FE02DB"/>
    <w:rsid w:val="00FF4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7C45F"/>
  <w15:docId w15:val="{0AED5EBC-4A59-4AC8-8607-8330A492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A0"/>
    <w:pPr>
      <w:widowControl w:val="0"/>
      <w:jc w:val="both"/>
    </w:pPr>
  </w:style>
  <w:style w:type="paragraph" w:styleId="Heading1">
    <w:name w:val="heading 1"/>
    <w:aliases w:val="正文标题"/>
    <w:basedOn w:val="Normal"/>
    <w:next w:val="Normal"/>
    <w:link w:val="Heading1Char"/>
    <w:uiPriority w:val="9"/>
    <w:qFormat/>
    <w:rsid w:val="00075201"/>
    <w:pPr>
      <w:keepNext/>
      <w:keepLines/>
      <w:spacing w:before="340" w:after="330" w:line="360" w:lineRule="auto"/>
      <w:outlineLvl w:val="0"/>
    </w:pPr>
    <w:rPr>
      <w:rFonts w:eastAsia="Times New Roman"/>
      <w:bCs/>
      <w:kern w:val="44"/>
      <w:sz w:val="32"/>
      <w:szCs w:val="44"/>
    </w:rPr>
  </w:style>
  <w:style w:type="paragraph" w:styleId="Heading2">
    <w:name w:val="heading 2"/>
    <w:aliases w:val="小节标题"/>
    <w:basedOn w:val="Normal"/>
    <w:next w:val="Normal"/>
    <w:link w:val="Heading2Char"/>
    <w:uiPriority w:val="9"/>
    <w:semiHidden/>
    <w:unhideWhenUsed/>
    <w:qFormat/>
    <w:rsid w:val="00075201"/>
    <w:pPr>
      <w:keepNext/>
      <w:keepLines/>
      <w:spacing w:before="260" w:after="260" w:line="360" w:lineRule="auto"/>
      <w:outlineLvl w:val="1"/>
    </w:pPr>
    <w:rPr>
      <w:rFonts w:asciiTheme="majorHAnsi" w:eastAsiaTheme="majorEastAsia" w:hAnsiTheme="majorHAnsi"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正文标题 Char"/>
    <w:basedOn w:val="DefaultParagraphFont"/>
    <w:link w:val="Heading1"/>
    <w:uiPriority w:val="9"/>
    <w:rsid w:val="00075201"/>
    <w:rPr>
      <w:rFonts w:eastAsia="Times New Roman"/>
      <w:bCs/>
      <w:kern w:val="44"/>
      <w:sz w:val="32"/>
      <w:szCs w:val="44"/>
    </w:rPr>
  </w:style>
  <w:style w:type="paragraph" w:styleId="Title">
    <w:name w:val="Title"/>
    <w:aliases w:val="图表注释"/>
    <w:basedOn w:val="Normal"/>
    <w:next w:val="Normal"/>
    <w:link w:val="TitleChar"/>
    <w:uiPriority w:val="10"/>
    <w:qFormat/>
    <w:rsid w:val="00075201"/>
    <w:pPr>
      <w:spacing w:before="240" w:after="60"/>
      <w:jc w:val="center"/>
      <w:outlineLvl w:val="0"/>
    </w:pPr>
    <w:rPr>
      <w:rFonts w:asciiTheme="majorHAnsi" w:eastAsia="SimSun" w:hAnsiTheme="majorHAnsi" w:cstheme="majorBidi"/>
      <w:bCs/>
      <w:szCs w:val="32"/>
    </w:rPr>
  </w:style>
  <w:style w:type="character" w:customStyle="1" w:styleId="TitleChar">
    <w:name w:val="Title Char"/>
    <w:aliases w:val="图表注释 Char"/>
    <w:basedOn w:val="DefaultParagraphFont"/>
    <w:link w:val="Title"/>
    <w:uiPriority w:val="10"/>
    <w:rsid w:val="00075201"/>
    <w:rPr>
      <w:rFonts w:asciiTheme="majorHAnsi" w:eastAsia="SimSun" w:hAnsiTheme="majorHAnsi" w:cstheme="majorBidi"/>
      <w:bCs/>
      <w:szCs w:val="32"/>
    </w:rPr>
  </w:style>
  <w:style w:type="character" w:customStyle="1" w:styleId="Heading2Char">
    <w:name w:val="Heading 2 Char"/>
    <w:aliases w:val="小节标题 Char"/>
    <w:basedOn w:val="DefaultParagraphFont"/>
    <w:link w:val="Heading2"/>
    <w:uiPriority w:val="9"/>
    <w:semiHidden/>
    <w:rsid w:val="00075201"/>
    <w:rPr>
      <w:rFonts w:asciiTheme="majorHAnsi" w:eastAsiaTheme="majorEastAsia" w:hAnsiTheme="majorHAnsi" w:cstheme="majorBidi"/>
      <w:b/>
      <w:bCs/>
      <w:sz w:val="24"/>
      <w:szCs w:val="32"/>
    </w:rPr>
  </w:style>
  <w:style w:type="paragraph" w:styleId="ListParagraph">
    <w:name w:val="List Paragraph"/>
    <w:basedOn w:val="Normal"/>
    <w:uiPriority w:val="34"/>
    <w:qFormat/>
    <w:rsid w:val="009E79A0"/>
    <w:pPr>
      <w:ind w:firstLineChars="200" w:firstLine="420"/>
    </w:pPr>
  </w:style>
  <w:style w:type="character" w:styleId="PlaceholderText">
    <w:name w:val="Placeholder Text"/>
    <w:basedOn w:val="DefaultParagraphFont"/>
    <w:uiPriority w:val="99"/>
    <w:semiHidden/>
    <w:rsid w:val="009E79A0"/>
    <w:rPr>
      <w:color w:val="808080"/>
    </w:rPr>
  </w:style>
  <w:style w:type="character" w:customStyle="1" w:styleId="apple-converted-space">
    <w:name w:val="apple-converted-space"/>
    <w:basedOn w:val="DefaultParagraphFont"/>
    <w:rsid w:val="009E79A0"/>
  </w:style>
  <w:style w:type="character" w:styleId="Emphasis">
    <w:name w:val="Emphasis"/>
    <w:basedOn w:val="DefaultParagraphFont"/>
    <w:uiPriority w:val="20"/>
    <w:qFormat/>
    <w:rsid w:val="009E79A0"/>
    <w:rPr>
      <w:i/>
      <w:iCs/>
    </w:rPr>
  </w:style>
  <w:style w:type="paragraph" w:styleId="Header">
    <w:name w:val="header"/>
    <w:basedOn w:val="Normal"/>
    <w:link w:val="HeaderChar"/>
    <w:uiPriority w:val="99"/>
    <w:unhideWhenUsed/>
    <w:rsid w:val="009E79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E79A0"/>
    <w:rPr>
      <w:sz w:val="18"/>
      <w:szCs w:val="18"/>
    </w:rPr>
  </w:style>
  <w:style w:type="paragraph" w:styleId="Footer">
    <w:name w:val="footer"/>
    <w:basedOn w:val="Normal"/>
    <w:link w:val="FooterChar"/>
    <w:uiPriority w:val="99"/>
    <w:unhideWhenUsed/>
    <w:rsid w:val="009E79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E79A0"/>
    <w:rPr>
      <w:sz w:val="18"/>
      <w:szCs w:val="18"/>
    </w:rPr>
  </w:style>
  <w:style w:type="paragraph" w:styleId="NormalWeb">
    <w:name w:val="Normal (Web)"/>
    <w:basedOn w:val="Normal"/>
    <w:uiPriority w:val="99"/>
    <w:unhideWhenUsed/>
    <w:rsid w:val="009E79A0"/>
    <w:pPr>
      <w:widowControl/>
      <w:spacing w:before="100" w:beforeAutospacing="1" w:after="100" w:afterAutospacing="1"/>
      <w:jc w:val="left"/>
    </w:pPr>
    <w:rPr>
      <w:rFonts w:ascii="SimSun" w:eastAsia="SimSun" w:hAnsi="SimSun" w:cs="SimSun"/>
      <w:kern w:val="0"/>
      <w:sz w:val="24"/>
      <w:szCs w:val="24"/>
    </w:rPr>
  </w:style>
  <w:style w:type="table" w:styleId="TableGrid">
    <w:name w:val="Table Grid"/>
    <w:basedOn w:val="TableNormal"/>
    <w:uiPriority w:val="39"/>
    <w:rsid w:val="009E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79A0"/>
    <w:rPr>
      <w:color w:val="0563C1" w:themeColor="hyperlink"/>
      <w:u w:val="single"/>
    </w:rPr>
  </w:style>
  <w:style w:type="character" w:styleId="LineNumber">
    <w:name w:val="line number"/>
    <w:basedOn w:val="DefaultParagraphFont"/>
    <w:uiPriority w:val="99"/>
    <w:semiHidden/>
    <w:unhideWhenUsed/>
    <w:rsid w:val="009E79A0"/>
  </w:style>
  <w:style w:type="paragraph" w:customStyle="1" w:styleId="EndNoteBibliographyTitle">
    <w:name w:val="EndNote Bibliography Title"/>
    <w:basedOn w:val="Normal"/>
    <w:link w:val="EndNoteBibliographyTitleChar"/>
    <w:rsid w:val="009E79A0"/>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9E79A0"/>
    <w:rPr>
      <w:rFonts w:ascii="Calibri" w:hAnsi="Calibri"/>
      <w:noProof/>
      <w:sz w:val="20"/>
    </w:rPr>
  </w:style>
  <w:style w:type="paragraph" w:customStyle="1" w:styleId="EndNoteBibliography">
    <w:name w:val="EndNote Bibliography"/>
    <w:basedOn w:val="Normal"/>
    <w:link w:val="EndNoteBibliographyChar"/>
    <w:rsid w:val="009E79A0"/>
    <w:rPr>
      <w:rFonts w:ascii="Calibri" w:hAnsi="Calibri"/>
      <w:noProof/>
      <w:sz w:val="20"/>
    </w:rPr>
  </w:style>
  <w:style w:type="character" w:customStyle="1" w:styleId="EndNoteBibliographyChar">
    <w:name w:val="EndNote Bibliography Char"/>
    <w:basedOn w:val="DefaultParagraphFont"/>
    <w:link w:val="EndNoteBibliography"/>
    <w:rsid w:val="009E79A0"/>
    <w:rPr>
      <w:rFonts w:ascii="Calibri" w:hAnsi="Calibri"/>
      <w:noProof/>
      <w:sz w:val="20"/>
    </w:rPr>
  </w:style>
  <w:style w:type="character" w:styleId="CommentReference">
    <w:name w:val="annotation reference"/>
    <w:basedOn w:val="DefaultParagraphFont"/>
    <w:uiPriority w:val="99"/>
    <w:semiHidden/>
    <w:unhideWhenUsed/>
    <w:rsid w:val="009E79A0"/>
    <w:rPr>
      <w:sz w:val="21"/>
      <w:szCs w:val="21"/>
    </w:rPr>
  </w:style>
  <w:style w:type="paragraph" w:styleId="CommentText">
    <w:name w:val="annotation text"/>
    <w:basedOn w:val="Normal"/>
    <w:link w:val="CommentTextChar"/>
    <w:uiPriority w:val="99"/>
    <w:semiHidden/>
    <w:unhideWhenUsed/>
    <w:rsid w:val="009E79A0"/>
    <w:pPr>
      <w:jc w:val="left"/>
    </w:pPr>
  </w:style>
  <w:style w:type="character" w:customStyle="1" w:styleId="CommentTextChar">
    <w:name w:val="Comment Text Char"/>
    <w:basedOn w:val="DefaultParagraphFont"/>
    <w:link w:val="CommentText"/>
    <w:uiPriority w:val="99"/>
    <w:semiHidden/>
    <w:rsid w:val="009E79A0"/>
  </w:style>
  <w:style w:type="paragraph" w:styleId="CommentSubject">
    <w:name w:val="annotation subject"/>
    <w:basedOn w:val="CommentText"/>
    <w:next w:val="CommentText"/>
    <w:link w:val="CommentSubjectChar"/>
    <w:uiPriority w:val="99"/>
    <w:semiHidden/>
    <w:unhideWhenUsed/>
    <w:rsid w:val="009E79A0"/>
    <w:rPr>
      <w:b/>
      <w:bCs/>
    </w:rPr>
  </w:style>
  <w:style w:type="character" w:customStyle="1" w:styleId="CommentSubjectChar">
    <w:name w:val="Comment Subject Char"/>
    <w:basedOn w:val="CommentTextChar"/>
    <w:link w:val="CommentSubject"/>
    <w:uiPriority w:val="99"/>
    <w:semiHidden/>
    <w:rsid w:val="009E79A0"/>
    <w:rPr>
      <w:b/>
      <w:bCs/>
    </w:rPr>
  </w:style>
  <w:style w:type="paragraph" w:styleId="BalloonText">
    <w:name w:val="Balloon Text"/>
    <w:basedOn w:val="Normal"/>
    <w:link w:val="BalloonTextChar"/>
    <w:uiPriority w:val="99"/>
    <w:semiHidden/>
    <w:unhideWhenUsed/>
    <w:rsid w:val="009E79A0"/>
    <w:rPr>
      <w:sz w:val="18"/>
      <w:szCs w:val="18"/>
    </w:rPr>
  </w:style>
  <w:style w:type="character" w:customStyle="1" w:styleId="BalloonTextChar">
    <w:name w:val="Balloon Text Char"/>
    <w:basedOn w:val="DefaultParagraphFont"/>
    <w:link w:val="BalloonText"/>
    <w:uiPriority w:val="99"/>
    <w:semiHidden/>
    <w:rsid w:val="009E79A0"/>
    <w:rPr>
      <w:sz w:val="18"/>
      <w:szCs w:val="18"/>
    </w:rPr>
  </w:style>
  <w:style w:type="paragraph" w:styleId="Revision">
    <w:name w:val="Revision"/>
    <w:hidden/>
    <w:uiPriority w:val="99"/>
    <w:semiHidden/>
    <w:rsid w:val="006E11D4"/>
  </w:style>
  <w:style w:type="character" w:customStyle="1" w:styleId="translation2">
    <w:name w:val="translation2"/>
    <w:basedOn w:val="DefaultParagraphFont"/>
    <w:rsid w:val="004E52EE"/>
  </w:style>
  <w:style w:type="paragraph" w:styleId="NoSpacing">
    <w:name w:val="No Spacing"/>
    <w:uiPriority w:val="1"/>
    <w:qFormat/>
    <w:rsid w:val="00D857F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bin@pk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69A8-35C4-476A-851B-FA7C886B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 Dong</dc:creator>
  <cp:lastModifiedBy>Susan Stagner</cp:lastModifiedBy>
  <cp:revision>3</cp:revision>
  <cp:lastPrinted>2016-05-30T13:44:00Z</cp:lastPrinted>
  <dcterms:created xsi:type="dcterms:W3CDTF">2018-02-07T20:24:00Z</dcterms:created>
  <dcterms:modified xsi:type="dcterms:W3CDTF">2018-02-08T22:08:00Z</dcterms:modified>
</cp:coreProperties>
</file>